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61" w:rsidRPr="00CD306E" w:rsidRDefault="00E22161" w:rsidP="00E22161">
      <w:pPr>
        <w:rPr>
          <w:rFonts w:ascii="Jokerman" w:hAnsi="Jokerman" w:cs="Times New Roman"/>
          <w:color w:val="FF0000"/>
          <w:sz w:val="28"/>
          <w:szCs w:val="28"/>
          <w:u w:val="single"/>
        </w:rPr>
      </w:pPr>
      <w:r w:rsidRPr="00E22161">
        <w:rPr>
          <w:rFonts w:ascii="Times New Roman" w:hAnsi="Times New Roman" w:cs="Times New Roman"/>
          <w:u w:val="single"/>
        </w:rPr>
        <w:t>TEMA:</w:t>
      </w:r>
    </w:p>
    <w:p w:rsidR="00E22161" w:rsidRPr="00CD306E" w:rsidRDefault="00E22161" w:rsidP="00E22161">
      <w:pPr>
        <w:jc w:val="center"/>
        <w:rPr>
          <w:rFonts w:ascii="Jokerman" w:hAnsi="Jokerman" w:cs="Times New Roman"/>
          <w:color w:val="FF0066"/>
          <w:sz w:val="28"/>
          <w:szCs w:val="28"/>
        </w:rPr>
      </w:pPr>
      <w:r w:rsidRPr="00CD306E">
        <w:rPr>
          <w:rFonts w:ascii="Jokerman" w:hAnsi="Jokerman" w:cs="Times New Roman"/>
          <w:color w:val="FF0066"/>
          <w:sz w:val="28"/>
          <w:szCs w:val="28"/>
        </w:rPr>
        <w:t xml:space="preserve"> ¡CELEBRAR EL ARTE!</w:t>
      </w:r>
    </w:p>
    <w:p w:rsidR="00E22161" w:rsidRDefault="00E22161">
      <w:pPr>
        <w:rPr>
          <w:rFonts w:ascii="Times New Roman" w:hAnsi="Times New Roman" w:cs="Times New Roman"/>
        </w:rPr>
      </w:pPr>
      <w:r>
        <w:rPr>
          <w:rFonts w:ascii="Times New Roman" w:hAnsi="Times New Roman" w:cs="Times New Roman"/>
        </w:rPr>
        <w:t xml:space="preserve">¡Hola! ¡Buenos días a tod@s! </w:t>
      </w:r>
    </w:p>
    <w:p w:rsidR="005D4447" w:rsidRPr="00E22161" w:rsidRDefault="00E22161" w:rsidP="00E22161">
      <w:pPr>
        <w:spacing w:after="0" w:line="360" w:lineRule="auto"/>
        <w:rPr>
          <w:rFonts w:ascii="Arial" w:hAnsi="Arial" w:cs="Arial"/>
          <w:sz w:val="20"/>
          <w:szCs w:val="20"/>
        </w:rPr>
      </w:pPr>
      <w:r w:rsidRPr="00E22161">
        <w:rPr>
          <w:rFonts w:ascii="Arial" w:hAnsi="Arial" w:cs="Arial"/>
          <w:sz w:val="20"/>
          <w:szCs w:val="20"/>
        </w:rPr>
        <w:t>Repasemos</w:t>
      </w:r>
      <w:r w:rsidR="002E698B" w:rsidRPr="00E22161">
        <w:rPr>
          <w:rFonts w:ascii="Arial" w:hAnsi="Arial" w:cs="Arial"/>
          <w:sz w:val="20"/>
          <w:szCs w:val="20"/>
        </w:rPr>
        <w:t xml:space="preserve">, hasta el momento hicimos un recorrido por cuestiones como qué es el arte y cómo se presentó en el tiempo. </w:t>
      </w:r>
    </w:p>
    <w:p w:rsidR="002E698B" w:rsidRPr="00E22161" w:rsidRDefault="002E698B" w:rsidP="00E22161">
      <w:pPr>
        <w:spacing w:after="0" w:line="360" w:lineRule="auto"/>
        <w:rPr>
          <w:rFonts w:ascii="Arial" w:hAnsi="Arial" w:cs="Arial"/>
          <w:sz w:val="20"/>
          <w:szCs w:val="20"/>
        </w:rPr>
      </w:pPr>
      <w:r w:rsidRPr="00E22161">
        <w:rPr>
          <w:rFonts w:ascii="Arial" w:hAnsi="Arial" w:cs="Arial"/>
          <w:sz w:val="20"/>
          <w:szCs w:val="20"/>
        </w:rPr>
        <w:t>Hoy, vamos a recordar el DÍA MUNDIAL DEL ARTE, que se celebró ayer, 15 de Abril.</w:t>
      </w:r>
    </w:p>
    <w:p w:rsidR="002E698B" w:rsidRPr="00E22161" w:rsidRDefault="002E698B" w:rsidP="00E22161">
      <w:pPr>
        <w:spacing w:after="0" w:line="360" w:lineRule="auto"/>
        <w:rPr>
          <w:rFonts w:ascii="Arial" w:hAnsi="Arial" w:cs="Arial"/>
          <w:sz w:val="20"/>
          <w:szCs w:val="20"/>
        </w:rPr>
      </w:pPr>
      <w:r w:rsidRPr="00E22161">
        <w:rPr>
          <w:rFonts w:ascii="Arial" w:hAnsi="Arial" w:cs="Arial"/>
          <w:sz w:val="20"/>
          <w:szCs w:val="20"/>
        </w:rPr>
        <w:t>¿Por qué y desde cuándo? Pues, veamos…</w:t>
      </w:r>
    </w:p>
    <w:p w:rsidR="00650A5D" w:rsidRPr="00650A5D" w:rsidRDefault="00650A5D" w:rsidP="00E22161">
      <w:pPr>
        <w:spacing w:after="0" w:line="360" w:lineRule="auto"/>
        <w:outlineLvl w:val="0"/>
        <w:rPr>
          <w:rFonts w:ascii="Arial" w:eastAsia="Times New Roman" w:hAnsi="Arial" w:cs="Arial"/>
          <w:b/>
          <w:bCs/>
          <w:kern w:val="36"/>
          <w:sz w:val="20"/>
          <w:szCs w:val="20"/>
        </w:rPr>
      </w:pPr>
      <w:r w:rsidRPr="00650A5D">
        <w:rPr>
          <w:rFonts w:ascii="Arial" w:eastAsia="Times New Roman" w:hAnsi="Arial" w:cs="Arial"/>
          <w:b/>
          <w:bCs/>
          <w:kern w:val="36"/>
          <w:sz w:val="20"/>
          <w:szCs w:val="20"/>
        </w:rPr>
        <w:t>Tienen dos opciones para informarse sobre este día:</w:t>
      </w:r>
    </w:p>
    <w:p w:rsidR="00650A5D" w:rsidRPr="00650A5D" w:rsidRDefault="00650A5D" w:rsidP="00650A5D">
      <w:pPr>
        <w:pStyle w:val="Prrafodelista"/>
        <w:numPr>
          <w:ilvl w:val="0"/>
          <w:numId w:val="3"/>
        </w:numPr>
        <w:spacing w:after="0" w:line="360" w:lineRule="auto"/>
        <w:outlineLvl w:val="0"/>
        <w:rPr>
          <w:rFonts w:ascii="Arial" w:eastAsia="Times New Roman" w:hAnsi="Arial" w:cs="Arial"/>
          <w:b/>
          <w:bCs/>
          <w:kern w:val="36"/>
          <w:sz w:val="20"/>
          <w:szCs w:val="20"/>
        </w:rPr>
      </w:pPr>
      <w:r w:rsidRPr="00650A5D">
        <w:rPr>
          <w:rFonts w:ascii="Arial" w:eastAsia="Times New Roman" w:hAnsi="Arial" w:cs="Arial"/>
          <w:b/>
          <w:bCs/>
          <w:kern w:val="36"/>
          <w:sz w:val="20"/>
          <w:szCs w:val="20"/>
        </w:rPr>
        <w:t xml:space="preserve">lo pueden ver y escuchar haciendo </w:t>
      </w:r>
      <w:r w:rsidRPr="00650A5D">
        <w:rPr>
          <w:rFonts w:ascii="Arial" w:eastAsia="Times New Roman" w:hAnsi="Arial" w:cs="Arial"/>
          <w:b/>
          <w:bCs/>
          <w:i/>
          <w:kern w:val="36"/>
          <w:sz w:val="20"/>
          <w:szCs w:val="20"/>
        </w:rPr>
        <w:t xml:space="preserve">click </w:t>
      </w:r>
      <w:r w:rsidRPr="00650A5D">
        <w:rPr>
          <w:rFonts w:ascii="Arial" w:eastAsia="Times New Roman" w:hAnsi="Arial" w:cs="Arial"/>
          <w:b/>
          <w:bCs/>
          <w:kern w:val="36"/>
          <w:sz w:val="20"/>
          <w:szCs w:val="20"/>
        </w:rPr>
        <w:t>en los siguientes enlaces. Cabe aclarar qu</w:t>
      </w:r>
      <w:r w:rsidR="00CD306E">
        <w:rPr>
          <w:rFonts w:ascii="Arial" w:eastAsia="Times New Roman" w:hAnsi="Arial" w:cs="Arial"/>
          <w:b/>
          <w:bCs/>
          <w:kern w:val="36"/>
          <w:sz w:val="20"/>
          <w:szCs w:val="20"/>
        </w:rPr>
        <w:t>e son videos cortísimos, ninguno</w:t>
      </w:r>
      <w:r w:rsidRPr="00650A5D">
        <w:rPr>
          <w:rFonts w:ascii="Arial" w:eastAsia="Times New Roman" w:hAnsi="Arial" w:cs="Arial"/>
          <w:b/>
          <w:bCs/>
          <w:kern w:val="36"/>
          <w:sz w:val="20"/>
          <w:szCs w:val="20"/>
        </w:rPr>
        <w:t xml:space="preserve"> supera los dos minutos, por lo tanto tienen que visualizar los dos: </w:t>
      </w:r>
    </w:p>
    <w:p w:rsidR="00650A5D" w:rsidRDefault="005D4447" w:rsidP="00650A5D">
      <w:pPr>
        <w:pStyle w:val="Prrafodelista"/>
        <w:numPr>
          <w:ilvl w:val="0"/>
          <w:numId w:val="2"/>
        </w:numPr>
        <w:spacing w:after="0"/>
      </w:pPr>
      <w:hyperlink r:id="rId9" w:history="1">
        <w:r w:rsidR="00650A5D">
          <w:rPr>
            <w:rStyle w:val="Hipervnculo"/>
          </w:rPr>
          <w:t>https://www.youtube.com/watch?v=Q6TUGyhj3BA</w:t>
        </w:r>
      </w:hyperlink>
    </w:p>
    <w:p w:rsidR="00650A5D" w:rsidRDefault="005D4447" w:rsidP="00650A5D">
      <w:pPr>
        <w:pStyle w:val="Prrafodelista"/>
        <w:numPr>
          <w:ilvl w:val="0"/>
          <w:numId w:val="2"/>
        </w:numPr>
      </w:pPr>
      <w:hyperlink r:id="rId10" w:history="1">
        <w:r w:rsidR="00650A5D">
          <w:rPr>
            <w:rStyle w:val="Hipervnculo"/>
          </w:rPr>
          <w:t>https://www.youtube.com/watch?v=ON6gsC4NXxo</w:t>
        </w:r>
      </w:hyperlink>
    </w:p>
    <w:p w:rsidR="00CD306E" w:rsidRDefault="00CD306E" w:rsidP="00CD306E">
      <w:pPr>
        <w:pStyle w:val="Prrafodelista"/>
      </w:pPr>
    </w:p>
    <w:p w:rsidR="00650A5D" w:rsidRPr="00CD306E" w:rsidRDefault="00CD306E" w:rsidP="00CD306E">
      <w:pPr>
        <w:pStyle w:val="Prrafodelista"/>
        <w:numPr>
          <w:ilvl w:val="0"/>
          <w:numId w:val="3"/>
        </w:numPr>
        <w:spacing w:after="0" w:line="360" w:lineRule="auto"/>
        <w:outlineLvl w:val="0"/>
        <w:rPr>
          <w:rFonts w:ascii="Arial" w:eastAsia="Times New Roman" w:hAnsi="Arial" w:cs="Arial"/>
          <w:b/>
          <w:bCs/>
          <w:kern w:val="36"/>
          <w:sz w:val="20"/>
          <w:szCs w:val="20"/>
        </w:rPr>
      </w:pPr>
      <w:r>
        <w:rPr>
          <w:rFonts w:ascii="Arial" w:eastAsia="Times New Roman" w:hAnsi="Arial" w:cs="Arial"/>
          <w:b/>
          <w:bCs/>
          <w:kern w:val="36"/>
          <w:sz w:val="20"/>
          <w:szCs w:val="20"/>
        </w:rPr>
        <w:t>O bien, pueden</w:t>
      </w:r>
      <w:r w:rsidR="00650A5D" w:rsidRPr="00CD306E">
        <w:rPr>
          <w:rFonts w:ascii="Arial" w:eastAsia="Times New Roman" w:hAnsi="Arial" w:cs="Arial"/>
          <w:b/>
          <w:bCs/>
          <w:kern w:val="36"/>
          <w:sz w:val="20"/>
          <w:szCs w:val="20"/>
        </w:rPr>
        <w:t xml:space="preserve"> leer lo siguiente: </w:t>
      </w:r>
    </w:p>
    <w:p w:rsidR="00650A5D" w:rsidRDefault="00650A5D" w:rsidP="00E22161">
      <w:pPr>
        <w:spacing w:after="0" w:line="360" w:lineRule="auto"/>
        <w:outlineLvl w:val="0"/>
        <w:rPr>
          <w:rFonts w:ascii="Arial" w:eastAsia="Times New Roman" w:hAnsi="Arial" w:cs="Arial"/>
          <w:b/>
          <w:bCs/>
          <w:color w:val="FF8000"/>
          <w:kern w:val="36"/>
          <w:sz w:val="20"/>
          <w:szCs w:val="20"/>
        </w:rPr>
      </w:pPr>
    </w:p>
    <w:p w:rsidR="00214D79" w:rsidRPr="00214D79" w:rsidRDefault="00E22161" w:rsidP="00E22161">
      <w:pPr>
        <w:spacing w:after="0" w:line="360" w:lineRule="auto"/>
        <w:outlineLvl w:val="0"/>
        <w:rPr>
          <w:rFonts w:ascii="Arial" w:eastAsia="Times New Roman" w:hAnsi="Arial" w:cs="Arial"/>
          <w:b/>
          <w:bCs/>
          <w:color w:val="00B050"/>
          <w:kern w:val="36"/>
          <w:sz w:val="20"/>
          <w:szCs w:val="20"/>
        </w:rPr>
      </w:pPr>
      <w:r w:rsidRPr="00650A5D">
        <w:rPr>
          <w:rFonts w:ascii="Arial" w:eastAsia="Times New Roman" w:hAnsi="Arial" w:cs="Arial"/>
          <w:b/>
          <w:bCs/>
          <w:color w:val="00B050"/>
          <w:kern w:val="36"/>
          <w:sz w:val="20"/>
          <w:szCs w:val="20"/>
        </w:rPr>
        <w:t xml:space="preserve">El </w:t>
      </w:r>
      <w:r w:rsidR="00214D79" w:rsidRPr="00214D79">
        <w:rPr>
          <w:rFonts w:ascii="Arial" w:eastAsia="Times New Roman" w:hAnsi="Arial" w:cs="Arial"/>
          <w:b/>
          <w:bCs/>
          <w:color w:val="00B050"/>
          <w:kern w:val="36"/>
          <w:sz w:val="20"/>
          <w:szCs w:val="20"/>
        </w:rPr>
        <w:t>Día Mundial del Arte</w:t>
      </w:r>
    </w:p>
    <w:p w:rsidR="00214D79" w:rsidRPr="00214D79" w:rsidRDefault="00214D79" w:rsidP="00E22161">
      <w:pPr>
        <w:spacing w:after="0" w:line="360" w:lineRule="auto"/>
        <w:rPr>
          <w:rFonts w:ascii="Arial" w:eastAsia="Times New Roman" w:hAnsi="Arial" w:cs="Arial"/>
          <w:b/>
          <w:bCs/>
          <w:color w:val="5F497A" w:themeColor="accent4" w:themeShade="BF"/>
          <w:sz w:val="20"/>
          <w:szCs w:val="20"/>
        </w:rPr>
      </w:pPr>
      <w:r w:rsidRPr="00214D79">
        <w:rPr>
          <w:rFonts w:ascii="Arial" w:eastAsia="Times New Roman" w:hAnsi="Arial" w:cs="Arial"/>
          <w:b/>
          <w:bCs/>
          <w:color w:val="5F497A" w:themeColor="accent4" w:themeShade="BF"/>
          <w:sz w:val="20"/>
          <w:szCs w:val="20"/>
        </w:rPr>
        <w:t>Se celebra: 15 de abril de 2020</w:t>
      </w:r>
    </w:p>
    <w:p w:rsidR="00214D79" w:rsidRPr="00214D79" w:rsidRDefault="00214D79" w:rsidP="00E22161">
      <w:pPr>
        <w:spacing w:after="0" w:line="360" w:lineRule="auto"/>
        <w:rPr>
          <w:rFonts w:ascii="Arial" w:eastAsia="Times New Roman" w:hAnsi="Arial" w:cs="Arial"/>
          <w:b/>
          <w:bCs/>
          <w:color w:val="5F497A" w:themeColor="accent4" w:themeShade="BF"/>
          <w:sz w:val="20"/>
          <w:szCs w:val="20"/>
        </w:rPr>
      </w:pPr>
      <w:r w:rsidRPr="00214D79">
        <w:rPr>
          <w:rFonts w:ascii="Arial" w:eastAsia="Times New Roman" w:hAnsi="Arial" w:cs="Arial"/>
          <w:b/>
          <w:bCs/>
          <w:color w:val="5F497A" w:themeColor="accent4" w:themeShade="BF"/>
          <w:sz w:val="20"/>
          <w:szCs w:val="20"/>
        </w:rPr>
        <w:t>Proclama: Asociación Internacional de Artes Plásticas (AIAP)</w:t>
      </w:r>
    </w:p>
    <w:p w:rsidR="00214D79" w:rsidRPr="00214D79" w:rsidRDefault="00214D79" w:rsidP="00650A5D">
      <w:pPr>
        <w:spacing w:after="0"/>
        <w:rPr>
          <w:rFonts w:ascii="Arial" w:eastAsia="Times New Roman" w:hAnsi="Arial" w:cs="Arial"/>
          <w:b/>
          <w:bCs/>
          <w:color w:val="5F497A" w:themeColor="accent4" w:themeShade="BF"/>
          <w:sz w:val="20"/>
          <w:szCs w:val="20"/>
        </w:rPr>
      </w:pPr>
      <w:r w:rsidRPr="00214D79">
        <w:rPr>
          <w:rFonts w:ascii="Arial" w:eastAsia="Times New Roman" w:hAnsi="Arial" w:cs="Arial"/>
          <w:b/>
          <w:bCs/>
          <w:color w:val="5F497A" w:themeColor="accent4" w:themeShade="BF"/>
          <w:sz w:val="20"/>
          <w:szCs w:val="20"/>
        </w:rPr>
        <w:t>Desde cuando se celebra: 2012</w:t>
      </w:r>
    </w:p>
    <w:p w:rsidR="00650A5D" w:rsidRDefault="00650A5D" w:rsidP="00650A5D">
      <w:pPr>
        <w:spacing w:after="0"/>
        <w:jc w:val="both"/>
        <w:rPr>
          <w:rFonts w:ascii="Arial" w:eastAsia="Times New Roman" w:hAnsi="Arial" w:cs="Arial"/>
          <w:sz w:val="20"/>
          <w:szCs w:val="20"/>
        </w:rPr>
      </w:pPr>
    </w:p>
    <w:p w:rsidR="00E22161" w:rsidRPr="00E22161" w:rsidRDefault="00214D79" w:rsidP="00650A5D">
      <w:pPr>
        <w:spacing w:after="0"/>
        <w:jc w:val="both"/>
        <w:rPr>
          <w:rFonts w:ascii="Arial" w:eastAsia="Times New Roman" w:hAnsi="Arial" w:cs="Arial"/>
          <w:sz w:val="20"/>
          <w:szCs w:val="20"/>
        </w:rPr>
      </w:pPr>
      <w:r w:rsidRPr="00214D79">
        <w:rPr>
          <w:rFonts w:ascii="Arial" w:eastAsia="Times New Roman" w:hAnsi="Arial" w:cs="Arial"/>
          <w:sz w:val="20"/>
          <w:szCs w:val="20"/>
        </w:rPr>
        <w:t>Desde el año 2012 se viene celebrando cada 15 de abril el </w:t>
      </w:r>
      <w:r w:rsidRPr="00214D79">
        <w:rPr>
          <w:rFonts w:ascii="Arial" w:eastAsia="Times New Roman" w:hAnsi="Arial" w:cs="Arial"/>
          <w:b/>
          <w:bCs/>
          <w:sz w:val="20"/>
          <w:szCs w:val="20"/>
        </w:rPr>
        <w:t>Día Mundial del Arte</w:t>
      </w:r>
      <w:r w:rsidRPr="00214D79">
        <w:rPr>
          <w:rFonts w:ascii="Arial" w:eastAsia="Times New Roman" w:hAnsi="Arial" w:cs="Arial"/>
          <w:sz w:val="20"/>
          <w:szCs w:val="20"/>
        </w:rPr>
        <w:t>, una fecha que busca dar a </w:t>
      </w:r>
      <w:r w:rsidRPr="00214D79">
        <w:rPr>
          <w:rFonts w:ascii="Arial" w:eastAsia="Times New Roman" w:hAnsi="Arial" w:cs="Arial"/>
          <w:i/>
          <w:iCs/>
          <w:sz w:val="20"/>
          <w:szCs w:val="20"/>
        </w:rPr>
        <w:t>conocer la importancia que tiene el arte y sobre todo el pensamiento creativo</w:t>
      </w:r>
      <w:r w:rsidRPr="00214D79">
        <w:rPr>
          <w:rFonts w:ascii="Arial" w:eastAsia="Times New Roman" w:hAnsi="Arial" w:cs="Arial"/>
          <w:sz w:val="20"/>
          <w:szCs w:val="20"/>
        </w:rPr>
        <w:t>, para la evolución del pensamiento humano y la resolución de los problemas que nos aquejan.</w:t>
      </w:r>
    </w:p>
    <w:p w:rsidR="00214D79" w:rsidRPr="00E22161" w:rsidRDefault="00214D79" w:rsidP="00650A5D">
      <w:pPr>
        <w:spacing w:after="0"/>
        <w:jc w:val="both"/>
        <w:rPr>
          <w:rFonts w:ascii="Arial" w:eastAsia="Times New Roman" w:hAnsi="Arial" w:cs="Arial"/>
          <w:sz w:val="20"/>
          <w:szCs w:val="20"/>
        </w:rPr>
      </w:pPr>
      <w:r w:rsidRPr="00214D79">
        <w:rPr>
          <w:rFonts w:ascii="Arial" w:eastAsia="Times New Roman" w:hAnsi="Arial" w:cs="Arial"/>
          <w:sz w:val="20"/>
          <w:szCs w:val="20"/>
        </w:rPr>
        <w:t xml:space="preserve">Se estableció que fuese el 15 de abril, debido a que este es el </w:t>
      </w:r>
      <w:r w:rsidRPr="00214D79">
        <w:rPr>
          <w:rFonts w:ascii="Arial" w:eastAsia="Times New Roman" w:hAnsi="Arial" w:cs="Arial"/>
          <w:b/>
          <w:sz w:val="20"/>
          <w:szCs w:val="20"/>
        </w:rPr>
        <w:t>natalicio</w:t>
      </w:r>
      <w:r w:rsidRPr="00214D79">
        <w:rPr>
          <w:rFonts w:ascii="Arial" w:eastAsia="Times New Roman" w:hAnsi="Arial" w:cs="Arial"/>
          <w:sz w:val="20"/>
          <w:szCs w:val="20"/>
        </w:rPr>
        <w:t xml:space="preserve"> de uno de los mayores artistas de la humanidad. Por supuesto que hablamos de </w:t>
      </w:r>
      <w:r w:rsidRPr="00214D79">
        <w:rPr>
          <w:rFonts w:ascii="Arial" w:eastAsia="Times New Roman" w:hAnsi="Arial" w:cs="Arial"/>
          <w:b/>
          <w:bCs/>
          <w:i/>
          <w:iCs/>
          <w:sz w:val="20"/>
          <w:szCs w:val="20"/>
        </w:rPr>
        <w:t>Leonardo Da Vinci</w:t>
      </w:r>
      <w:r w:rsidRPr="00214D79">
        <w:rPr>
          <w:rFonts w:ascii="Arial" w:eastAsia="Times New Roman" w:hAnsi="Arial" w:cs="Arial"/>
          <w:sz w:val="20"/>
          <w:szCs w:val="20"/>
        </w:rPr>
        <w:t>, un hombre que fue pintor, escultor, diseñador, arquitecto, poeta, biólogo y un largo etcétera, por eso se le considera </w:t>
      </w:r>
      <w:r w:rsidRPr="00214D79">
        <w:rPr>
          <w:rFonts w:ascii="Arial" w:eastAsia="Times New Roman" w:hAnsi="Arial" w:cs="Arial"/>
          <w:i/>
          <w:iCs/>
          <w:sz w:val="20"/>
          <w:szCs w:val="20"/>
        </w:rPr>
        <w:t>el hombre del renacimiento</w:t>
      </w:r>
      <w:r w:rsidRPr="00214D79">
        <w:rPr>
          <w:rFonts w:ascii="Arial" w:eastAsia="Times New Roman" w:hAnsi="Arial" w:cs="Arial"/>
          <w:sz w:val="20"/>
          <w:szCs w:val="20"/>
        </w:rPr>
        <w:t>.</w:t>
      </w:r>
    </w:p>
    <w:p w:rsidR="00E22161" w:rsidRPr="00E22161" w:rsidRDefault="00E22161" w:rsidP="00E22161">
      <w:pPr>
        <w:pStyle w:val="Ttulo2"/>
        <w:shd w:val="clear" w:color="auto" w:fill="FFFFFF"/>
        <w:spacing w:before="0" w:line="360" w:lineRule="auto"/>
        <w:rPr>
          <w:rFonts w:ascii="Arial" w:hAnsi="Arial" w:cs="Arial"/>
          <w:color w:val="FF8000"/>
          <w:sz w:val="20"/>
          <w:szCs w:val="20"/>
        </w:rPr>
      </w:pPr>
    </w:p>
    <w:p w:rsidR="00214D79" w:rsidRPr="00650A5D" w:rsidRDefault="00214D79" w:rsidP="00650A5D">
      <w:pPr>
        <w:pStyle w:val="Ttulo2"/>
        <w:shd w:val="clear" w:color="auto" w:fill="FFFFFF"/>
        <w:spacing w:before="0"/>
        <w:rPr>
          <w:rFonts w:ascii="Arial" w:hAnsi="Arial" w:cs="Arial"/>
          <w:color w:val="00B050"/>
          <w:sz w:val="20"/>
          <w:szCs w:val="20"/>
        </w:rPr>
      </w:pPr>
      <w:r w:rsidRPr="00650A5D">
        <w:rPr>
          <w:rFonts w:ascii="Arial" w:hAnsi="Arial" w:cs="Arial"/>
          <w:color w:val="00B050"/>
          <w:sz w:val="20"/>
          <w:szCs w:val="20"/>
        </w:rPr>
        <w:t>Importancia del arte</w:t>
      </w:r>
    </w:p>
    <w:p w:rsidR="00214D79" w:rsidRPr="00E22161" w:rsidRDefault="00214D79" w:rsidP="00650A5D">
      <w:pPr>
        <w:pStyle w:val="NormalWeb"/>
        <w:shd w:val="clear" w:color="auto" w:fill="FFFFFF"/>
        <w:spacing w:before="0" w:beforeAutospacing="0" w:after="0" w:afterAutospacing="0" w:line="276" w:lineRule="auto"/>
        <w:jc w:val="both"/>
        <w:rPr>
          <w:rFonts w:ascii="Arial" w:hAnsi="Arial" w:cs="Arial"/>
          <w:sz w:val="20"/>
          <w:szCs w:val="20"/>
        </w:rPr>
      </w:pPr>
      <w:r w:rsidRPr="00E22161">
        <w:rPr>
          <w:rFonts w:ascii="Arial" w:hAnsi="Arial" w:cs="Arial"/>
          <w:b/>
          <w:bCs/>
          <w:i/>
          <w:iCs/>
          <w:sz w:val="20"/>
          <w:szCs w:val="20"/>
        </w:rPr>
        <w:t>El arte es una de las formas más evolucionadas de la expresión humana</w:t>
      </w:r>
      <w:r w:rsidRPr="00E22161">
        <w:rPr>
          <w:rFonts w:ascii="Arial" w:hAnsi="Arial" w:cs="Arial"/>
          <w:sz w:val="20"/>
          <w:szCs w:val="20"/>
        </w:rPr>
        <w:t>. A través de ella el hombre puede expresar su visión personal sobre aquello que le aqueja, le interesa o simplemente le parece bello, por medio de recursos plásticos, sonoros o lingüísticos.</w:t>
      </w:r>
    </w:p>
    <w:p w:rsidR="00214D79" w:rsidRPr="00E22161" w:rsidRDefault="00214D79" w:rsidP="00650A5D">
      <w:pPr>
        <w:pStyle w:val="NormalWeb"/>
        <w:shd w:val="clear" w:color="auto" w:fill="FFFFFF"/>
        <w:spacing w:before="0" w:beforeAutospacing="0" w:after="0" w:afterAutospacing="0" w:line="276" w:lineRule="auto"/>
        <w:jc w:val="both"/>
        <w:rPr>
          <w:rFonts w:ascii="Arial" w:hAnsi="Arial" w:cs="Arial"/>
          <w:sz w:val="20"/>
          <w:szCs w:val="20"/>
        </w:rPr>
      </w:pPr>
      <w:r w:rsidRPr="00E22161">
        <w:rPr>
          <w:rFonts w:ascii="Arial" w:hAnsi="Arial" w:cs="Arial"/>
          <w:sz w:val="20"/>
          <w:szCs w:val="20"/>
        </w:rPr>
        <w:t>Entre las muchas ventajas que ha detectado la ciencia sobre la práctica del arte desde edad temprana, las más importantes son:</w:t>
      </w:r>
    </w:p>
    <w:p w:rsidR="00214D79" w:rsidRPr="00E22161" w:rsidRDefault="00214D79" w:rsidP="00650A5D">
      <w:pPr>
        <w:numPr>
          <w:ilvl w:val="0"/>
          <w:numId w:val="1"/>
        </w:numPr>
        <w:shd w:val="clear" w:color="auto" w:fill="FFFFFF"/>
        <w:spacing w:after="0"/>
        <w:rPr>
          <w:rFonts w:ascii="Arial" w:hAnsi="Arial" w:cs="Arial"/>
          <w:sz w:val="20"/>
          <w:szCs w:val="20"/>
        </w:rPr>
      </w:pPr>
      <w:r w:rsidRPr="00E22161">
        <w:rPr>
          <w:rFonts w:ascii="Arial" w:hAnsi="Arial" w:cs="Arial"/>
          <w:sz w:val="20"/>
          <w:szCs w:val="20"/>
        </w:rPr>
        <w:t>Desarrolla una sensibilidad que le permite a la persona desarrollar un código de ética muy sólido.</w:t>
      </w:r>
    </w:p>
    <w:p w:rsidR="00214D79" w:rsidRPr="00E22161" w:rsidRDefault="00214D79" w:rsidP="00650A5D">
      <w:pPr>
        <w:numPr>
          <w:ilvl w:val="0"/>
          <w:numId w:val="1"/>
        </w:numPr>
        <w:shd w:val="clear" w:color="auto" w:fill="FFFFFF"/>
        <w:spacing w:after="0"/>
        <w:rPr>
          <w:rFonts w:ascii="Arial" w:hAnsi="Arial" w:cs="Arial"/>
          <w:sz w:val="20"/>
          <w:szCs w:val="20"/>
        </w:rPr>
      </w:pPr>
      <w:r w:rsidRPr="00E22161">
        <w:rPr>
          <w:rFonts w:ascii="Arial" w:hAnsi="Arial" w:cs="Arial"/>
          <w:sz w:val="20"/>
          <w:szCs w:val="20"/>
        </w:rPr>
        <w:t>Ayuda al aumento de la concentración.</w:t>
      </w:r>
    </w:p>
    <w:p w:rsidR="00214D79" w:rsidRPr="00E22161" w:rsidRDefault="00214D79" w:rsidP="00650A5D">
      <w:pPr>
        <w:numPr>
          <w:ilvl w:val="0"/>
          <w:numId w:val="1"/>
        </w:numPr>
        <w:shd w:val="clear" w:color="auto" w:fill="FFFFFF"/>
        <w:spacing w:after="0"/>
        <w:rPr>
          <w:rFonts w:ascii="Arial" w:hAnsi="Arial" w:cs="Arial"/>
          <w:sz w:val="20"/>
          <w:szCs w:val="20"/>
        </w:rPr>
      </w:pPr>
      <w:r w:rsidRPr="00E22161">
        <w:rPr>
          <w:rFonts w:ascii="Arial" w:hAnsi="Arial" w:cs="Arial"/>
          <w:sz w:val="20"/>
          <w:szCs w:val="20"/>
        </w:rPr>
        <w:t>Permite el desarrollo de estructuras de pensamiento mucho más complejas.</w:t>
      </w:r>
    </w:p>
    <w:p w:rsidR="00214D79" w:rsidRPr="00E22161" w:rsidRDefault="00214D79" w:rsidP="00650A5D">
      <w:pPr>
        <w:numPr>
          <w:ilvl w:val="0"/>
          <w:numId w:val="1"/>
        </w:numPr>
        <w:shd w:val="clear" w:color="auto" w:fill="FFFFFF"/>
        <w:spacing w:after="0"/>
        <w:rPr>
          <w:rFonts w:ascii="Arial" w:hAnsi="Arial" w:cs="Arial"/>
          <w:sz w:val="20"/>
          <w:szCs w:val="20"/>
        </w:rPr>
      </w:pPr>
      <w:r w:rsidRPr="00E22161">
        <w:rPr>
          <w:rFonts w:ascii="Arial" w:hAnsi="Arial" w:cs="Arial"/>
          <w:sz w:val="20"/>
          <w:szCs w:val="20"/>
        </w:rPr>
        <w:t>Fomenta el desarrollo de la creatividad tanto individual como grupal.</w:t>
      </w:r>
    </w:p>
    <w:p w:rsidR="00214D79" w:rsidRPr="00E22161" w:rsidRDefault="00214D79" w:rsidP="00650A5D">
      <w:pPr>
        <w:numPr>
          <w:ilvl w:val="0"/>
          <w:numId w:val="1"/>
        </w:numPr>
        <w:shd w:val="clear" w:color="auto" w:fill="FFFFFF"/>
        <w:spacing w:after="0"/>
        <w:rPr>
          <w:rFonts w:ascii="Arial" w:hAnsi="Arial" w:cs="Arial"/>
          <w:sz w:val="20"/>
          <w:szCs w:val="20"/>
        </w:rPr>
      </w:pPr>
      <w:r w:rsidRPr="00E22161">
        <w:rPr>
          <w:rFonts w:ascii="Arial" w:hAnsi="Arial" w:cs="Arial"/>
          <w:sz w:val="20"/>
          <w:szCs w:val="20"/>
        </w:rPr>
        <w:t>Promueve la tolerancia.</w:t>
      </w:r>
    </w:p>
    <w:p w:rsidR="00214D79" w:rsidRPr="00E22161" w:rsidRDefault="00214D79" w:rsidP="00650A5D">
      <w:pPr>
        <w:numPr>
          <w:ilvl w:val="0"/>
          <w:numId w:val="1"/>
        </w:numPr>
        <w:shd w:val="clear" w:color="auto" w:fill="FFFFFF"/>
        <w:spacing w:after="0"/>
        <w:rPr>
          <w:rFonts w:ascii="Arial" w:hAnsi="Arial" w:cs="Arial"/>
          <w:color w:val="363636"/>
          <w:sz w:val="20"/>
          <w:szCs w:val="20"/>
        </w:rPr>
      </w:pPr>
      <w:r w:rsidRPr="00E22161">
        <w:rPr>
          <w:rFonts w:ascii="Arial" w:hAnsi="Arial" w:cs="Arial"/>
          <w:sz w:val="20"/>
          <w:szCs w:val="20"/>
        </w:rPr>
        <w:t>Aumenta la confianza y el auto concepto del individuo</w:t>
      </w:r>
      <w:r w:rsidRPr="00E22161">
        <w:rPr>
          <w:rFonts w:ascii="Arial" w:hAnsi="Arial" w:cs="Arial"/>
          <w:color w:val="363636"/>
          <w:sz w:val="20"/>
          <w:szCs w:val="20"/>
        </w:rPr>
        <w:t>.</w:t>
      </w:r>
    </w:p>
    <w:p w:rsidR="00214D79" w:rsidRPr="00CD306E" w:rsidRDefault="00214D79" w:rsidP="00CD306E">
      <w:pPr>
        <w:pStyle w:val="Ttulo2"/>
        <w:shd w:val="clear" w:color="auto" w:fill="FFFFFF"/>
        <w:spacing w:before="0"/>
        <w:rPr>
          <w:rFonts w:ascii="Arial" w:hAnsi="Arial" w:cs="Arial"/>
          <w:color w:val="00B050"/>
          <w:sz w:val="20"/>
          <w:szCs w:val="20"/>
        </w:rPr>
      </w:pPr>
      <w:r w:rsidRPr="00CD306E">
        <w:rPr>
          <w:rFonts w:ascii="Arial" w:hAnsi="Arial" w:cs="Arial"/>
          <w:color w:val="00B050"/>
          <w:sz w:val="20"/>
          <w:szCs w:val="20"/>
        </w:rPr>
        <w:lastRenderedPageBreak/>
        <w:t>¿Cómo celebrar este día?</w:t>
      </w:r>
    </w:p>
    <w:p w:rsidR="00E22161" w:rsidRDefault="00214D79" w:rsidP="00CD306E">
      <w:pPr>
        <w:pStyle w:val="NormalWeb"/>
        <w:shd w:val="clear" w:color="auto" w:fill="FFFFFF"/>
        <w:spacing w:before="0" w:beforeAutospacing="0" w:after="0" w:afterAutospacing="0" w:line="276" w:lineRule="auto"/>
        <w:jc w:val="both"/>
        <w:rPr>
          <w:rFonts w:ascii="Arial" w:hAnsi="Arial" w:cs="Arial"/>
          <w:sz w:val="20"/>
          <w:szCs w:val="20"/>
        </w:rPr>
      </w:pPr>
      <w:r w:rsidRPr="00E22161">
        <w:rPr>
          <w:rFonts w:ascii="Arial" w:hAnsi="Arial" w:cs="Arial"/>
          <w:sz w:val="20"/>
          <w:szCs w:val="20"/>
        </w:rPr>
        <w:t>Obviamente en el </w:t>
      </w:r>
      <w:r w:rsidRPr="00E22161">
        <w:rPr>
          <w:rFonts w:ascii="Arial" w:hAnsi="Arial" w:cs="Arial"/>
          <w:b/>
          <w:bCs/>
          <w:sz w:val="20"/>
          <w:szCs w:val="20"/>
        </w:rPr>
        <w:t>Día Mundial del Arte</w:t>
      </w:r>
      <w:r w:rsidRPr="00E22161">
        <w:rPr>
          <w:rFonts w:ascii="Arial" w:hAnsi="Arial" w:cs="Arial"/>
          <w:sz w:val="20"/>
          <w:szCs w:val="20"/>
        </w:rPr>
        <w:t>, muchas organizaciones realizan eventos importantes como </w:t>
      </w:r>
      <w:r w:rsidRPr="00E22161">
        <w:rPr>
          <w:rFonts w:ascii="Arial" w:hAnsi="Arial" w:cs="Arial"/>
          <w:i/>
          <w:iCs/>
          <w:sz w:val="20"/>
          <w:szCs w:val="20"/>
        </w:rPr>
        <w:t>exposiciones, talleres, cursos, clases abiertas y foros</w:t>
      </w:r>
      <w:r w:rsidRPr="00E22161">
        <w:rPr>
          <w:rFonts w:ascii="Arial" w:hAnsi="Arial" w:cs="Arial"/>
          <w:sz w:val="20"/>
          <w:szCs w:val="20"/>
        </w:rPr>
        <w:t xml:space="preserve">, donde se habla del arte. También se presentan obras teatrales y se realizan conciertos, </w:t>
      </w:r>
      <w:r w:rsidR="00E22161">
        <w:rPr>
          <w:rFonts w:ascii="Arial" w:hAnsi="Arial" w:cs="Arial"/>
          <w:sz w:val="20"/>
          <w:szCs w:val="20"/>
        </w:rPr>
        <w:t xml:space="preserve">entre otras actividades… </w:t>
      </w:r>
    </w:p>
    <w:p w:rsidR="00CD306E" w:rsidRDefault="00CD306E" w:rsidP="00E22161">
      <w:pPr>
        <w:pStyle w:val="NormalWeb"/>
        <w:shd w:val="clear" w:color="auto" w:fill="FFFFFF"/>
        <w:spacing w:before="0" w:beforeAutospacing="0" w:after="0" w:afterAutospacing="0" w:line="36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-357700</wp:posOffset>
            </wp:positionH>
            <wp:positionV relativeFrom="paragraph">
              <wp:posOffset>206933</wp:posOffset>
            </wp:positionV>
            <wp:extent cx="6442040" cy="130629"/>
            <wp:effectExtent l="19050" t="0" r="0" b="0"/>
            <wp:wrapNone/>
            <wp:docPr id="2" name="Imagen 1" descr="https://aulainfod.infd.edu.ar/archivos/repositorio/4000/4126/top-vi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ulainfod.infd.edu.ar/archivos/repositorio/4000/4126/top-vintage.jpg"/>
                    <pic:cNvPicPr>
                      <a:picLocks noChangeAspect="1" noChangeArrowheads="1"/>
                    </pic:cNvPicPr>
                  </pic:nvPicPr>
                  <pic:blipFill>
                    <a:blip r:embed="rId11"/>
                    <a:srcRect/>
                    <a:stretch>
                      <a:fillRect/>
                    </a:stretch>
                  </pic:blipFill>
                  <pic:spPr bwMode="auto">
                    <a:xfrm>
                      <a:off x="0" y="0"/>
                      <a:ext cx="6442040" cy="130629"/>
                    </a:xfrm>
                    <a:prstGeom prst="rect">
                      <a:avLst/>
                    </a:prstGeom>
                    <a:noFill/>
                    <a:ln w="9525">
                      <a:noFill/>
                      <a:miter lim="800000"/>
                      <a:headEnd/>
                      <a:tailEnd/>
                    </a:ln>
                  </pic:spPr>
                </pic:pic>
              </a:graphicData>
            </a:graphic>
          </wp:anchor>
        </w:drawing>
      </w:r>
    </w:p>
    <w:p w:rsidR="00CD306E" w:rsidRDefault="00CD306E" w:rsidP="00E22161">
      <w:pPr>
        <w:pStyle w:val="NormalWeb"/>
        <w:shd w:val="clear" w:color="auto" w:fill="FFFFFF"/>
        <w:spacing w:before="0" w:beforeAutospacing="0" w:after="0" w:afterAutospacing="0" w:line="360" w:lineRule="auto"/>
        <w:jc w:val="both"/>
        <w:rPr>
          <w:rFonts w:ascii="Arial" w:hAnsi="Arial" w:cs="Arial"/>
          <w:sz w:val="20"/>
          <w:szCs w:val="20"/>
        </w:rPr>
      </w:pPr>
    </w:p>
    <w:p w:rsidR="003B05F3" w:rsidRDefault="00650A5D" w:rsidP="00E22161">
      <w:pPr>
        <w:pStyle w:val="NormalWeb"/>
        <w:shd w:val="clear" w:color="auto" w:fill="FFFFFF"/>
        <w:spacing w:before="0" w:beforeAutospacing="0" w:after="0" w:afterAutospacing="0" w:line="360" w:lineRule="auto"/>
        <w:jc w:val="both"/>
        <w:rPr>
          <w:rFonts w:ascii="Arial" w:hAnsi="Arial" w:cs="Arial"/>
          <w:sz w:val="20"/>
          <w:szCs w:val="20"/>
        </w:rPr>
      </w:pPr>
      <w:r w:rsidRPr="00650A5D">
        <w:rPr>
          <w:rFonts w:ascii="Arial" w:hAnsi="Arial" w:cs="Arial"/>
          <w:sz w:val="20"/>
          <w:szCs w:val="20"/>
        </w:rPr>
        <w:t>B</w:t>
      </w:r>
      <w:r w:rsidR="00E22161" w:rsidRPr="00650A5D">
        <w:rPr>
          <w:rFonts w:ascii="Arial" w:hAnsi="Arial" w:cs="Arial"/>
          <w:sz w:val="20"/>
          <w:szCs w:val="20"/>
        </w:rPr>
        <w:t>i</w:t>
      </w:r>
      <w:r w:rsidR="00E22161">
        <w:rPr>
          <w:rFonts w:ascii="Arial" w:hAnsi="Arial" w:cs="Arial"/>
          <w:sz w:val="20"/>
          <w:szCs w:val="20"/>
        </w:rPr>
        <w:t xml:space="preserve">en, </w:t>
      </w:r>
      <w:r w:rsidR="00CD306E">
        <w:rPr>
          <w:rFonts w:ascii="Arial" w:hAnsi="Arial" w:cs="Arial"/>
          <w:sz w:val="20"/>
          <w:szCs w:val="20"/>
        </w:rPr>
        <w:t xml:space="preserve">como habrán visto o leído el día del Arte es para recordar su importancia en la vida humana, sobre todo cómo en circunstancias como la que vivimos (la del aislamiento para evitar la propagación del virus COVID-19) resurge como una vía de escape o salvación, </w:t>
      </w:r>
      <w:r w:rsidR="003B05F3">
        <w:rPr>
          <w:rFonts w:ascii="Arial" w:hAnsi="Arial" w:cs="Arial"/>
          <w:sz w:val="20"/>
          <w:szCs w:val="20"/>
        </w:rPr>
        <w:t>sea cual fuere nos pone frente a nuestra creatividad. El Arte se manifiesta de muchísimas formas o se reinventa</w:t>
      </w:r>
      <w:r w:rsidR="00CD306E">
        <w:rPr>
          <w:rFonts w:ascii="Arial" w:hAnsi="Arial" w:cs="Arial"/>
          <w:sz w:val="20"/>
          <w:szCs w:val="20"/>
        </w:rPr>
        <w:t xml:space="preserve"> </w:t>
      </w:r>
      <w:r w:rsidR="003B05F3">
        <w:rPr>
          <w:rFonts w:ascii="Arial" w:hAnsi="Arial" w:cs="Arial"/>
          <w:sz w:val="20"/>
          <w:szCs w:val="20"/>
        </w:rPr>
        <w:t>constantemente, y por eso ¡hay que celebrarlo! ¿Cómo? Pues bien, la propuesta es…</w:t>
      </w:r>
    </w:p>
    <w:p w:rsidR="003B05F3" w:rsidRDefault="003B05F3" w:rsidP="00E22161">
      <w:pPr>
        <w:pStyle w:val="NormalWeb"/>
        <w:shd w:val="clear" w:color="auto" w:fill="FFFFFF"/>
        <w:spacing w:before="0" w:beforeAutospacing="0" w:after="0" w:afterAutospacing="0" w:line="360" w:lineRule="auto"/>
        <w:jc w:val="both"/>
        <w:rPr>
          <w:rFonts w:ascii="Arial" w:hAnsi="Arial" w:cs="Arial"/>
          <w:b/>
          <w:color w:val="C00000"/>
          <w:sz w:val="20"/>
          <w:szCs w:val="20"/>
        </w:rPr>
      </w:pPr>
    </w:p>
    <w:p w:rsidR="003B05F3" w:rsidRDefault="003B05F3" w:rsidP="00E22161">
      <w:pPr>
        <w:pStyle w:val="NormalWeb"/>
        <w:shd w:val="clear" w:color="auto" w:fill="FFFFFF"/>
        <w:spacing w:before="0" w:beforeAutospacing="0" w:after="0" w:afterAutospacing="0" w:line="360" w:lineRule="auto"/>
        <w:jc w:val="both"/>
        <w:rPr>
          <w:rFonts w:ascii="Arial" w:hAnsi="Arial" w:cs="Arial"/>
          <w:b/>
          <w:color w:val="C00000"/>
          <w:sz w:val="20"/>
          <w:szCs w:val="20"/>
        </w:rPr>
      </w:pPr>
      <w:r w:rsidRPr="003B05F3">
        <w:rPr>
          <w:rFonts w:ascii="Arial" w:hAnsi="Arial" w:cs="Arial"/>
          <w:b/>
          <w:color w:val="C00000"/>
          <w:sz w:val="20"/>
          <w:szCs w:val="20"/>
        </w:rPr>
        <w:t xml:space="preserve">¡ATENCIÓN, AQUÍ VA LA TAREA! </w:t>
      </w:r>
    </w:p>
    <w:p w:rsidR="00E22161" w:rsidRPr="004B116A" w:rsidRDefault="004B116A" w:rsidP="00761FA6">
      <w:pPr>
        <w:pStyle w:val="Prrafodelista"/>
        <w:numPr>
          <w:ilvl w:val="0"/>
          <w:numId w:val="5"/>
        </w:numPr>
        <w:spacing w:after="0" w:line="360" w:lineRule="auto"/>
        <w:jc w:val="both"/>
        <w:rPr>
          <w:rFonts w:ascii="Arial" w:hAnsi="Arial" w:cs="Arial"/>
          <w:sz w:val="20"/>
          <w:szCs w:val="20"/>
        </w:rPr>
      </w:pPr>
      <w:r w:rsidRPr="004B116A">
        <w:rPr>
          <w:rFonts w:ascii="Arial" w:hAnsi="Arial" w:cs="Arial"/>
          <w:b/>
          <w:sz w:val="20"/>
          <w:szCs w:val="20"/>
        </w:rPr>
        <w:t>Tienen que crear su propia obra de arte</w:t>
      </w:r>
      <w:r w:rsidR="00715E43">
        <w:rPr>
          <w:rFonts w:ascii="Arial" w:hAnsi="Arial" w:cs="Arial"/>
          <w:b/>
          <w:sz w:val="20"/>
          <w:szCs w:val="20"/>
        </w:rPr>
        <w:t xml:space="preserve"> fotográfica. </w:t>
      </w:r>
      <w:r w:rsidR="00715E43" w:rsidRPr="00715E43">
        <w:rPr>
          <w:rFonts w:ascii="Arial" w:hAnsi="Arial" w:cs="Arial"/>
          <w:sz w:val="20"/>
          <w:szCs w:val="20"/>
        </w:rPr>
        <w:t>Pues, como bien tienen en el primero archivo Word que les mandé, la fotografía es una forma del arte.</w:t>
      </w:r>
      <w:r w:rsidR="00715E43">
        <w:rPr>
          <w:rFonts w:ascii="Arial" w:hAnsi="Arial" w:cs="Arial"/>
          <w:b/>
          <w:sz w:val="20"/>
          <w:szCs w:val="20"/>
        </w:rPr>
        <w:t xml:space="preserve"> </w:t>
      </w:r>
    </w:p>
    <w:p w:rsidR="004B116A" w:rsidRDefault="00715E43" w:rsidP="00761FA6">
      <w:pPr>
        <w:pStyle w:val="Prrafodelista"/>
        <w:spacing w:after="0" w:line="360" w:lineRule="auto"/>
        <w:jc w:val="both"/>
      </w:pPr>
      <w:r>
        <w:t xml:space="preserve">Para su creación, es decir para el montaje del escenario a capturar, tendrán que tener en cuenta que sea algo significativo con los que a ustedes les provoca el hecho de estar en confinamiento/aislamiento. El arte es emoción, y en sus obras fotográficas eso tiene que notarse. </w:t>
      </w:r>
    </w:p>
    <w:p w:rsidR="00761FA6" w:rsidRPr="00761FA6" w:rsidRDefault="005D4447" w:rsidP="00761FA6">
      <w:pPr>
        <w:pStyle w:val="Prrafodelista"/>
        <w:spacing w:after="0" w:line="360" w:lineRule="auto"/>
        <w:jc w:val="both"/>
        <w:rPr>
          <w:rFonts w:ascii="Arial" w:hAnsi="Arial" w:cs="Arial"/>
          <w:bCs/>
          <w:iCs/>
          <w:sz w:val="20"/>
          <w:szCs w:val="20"/>
          <w:u w:val="single" w:color="00B050"/>
        </w:rPr>
      </w:pPr>
      <w:r w:rsidRPr="005D4447">
        <w:rPr>
          <w:noProof/>
        </w:rPr>
        <w:pict>
          <v:shapetype id="_x0000_t32" coordsize="21600,21600" o:spt="32" o:oned="t" path="m,l21600,21600e" filled="f">
            <v:path arrowok="t" fillok="f" o:connecttype="none"/>
            <o:lock v:ext="edit" shapetype="t"/>
          </v:shapetype>
          <v:shape id="_x0000_s1026" type="#_x0000_t32" style="position:absolute;left:0;text-align:left;margin-left:391.25pt;margin-top:33pt;width:16.6pt;height:74.4pt;flip:x;z-index:251661312" o:connectortype="straight" strokecolor="#00b050">
            <v:stroke endarrow="block"/>
          </v:shape>
        </w:pict>
      </w:r>
      <w:r w:rsidR="003924B6">
        <w:t>Además, tendrán que ut</w:t>
      </w:r>
      <w:r w:rsidR="00761FA6">
        <w:t>ilizar un hashtag, por ejemplo</w:t>
      </w:r>
      <w:r w:rsidR="003924B6">
        <w:rPr>
          <w:rFonts w:ascii="Arial" w:hAnsi="Arial" w:cs="Arial"/>
          <w:b/>
          <w:bCs/>
          <w:i/>
          <w:iCs/>
          <w:sz w:val="20"/>
          <w:szCs w:val="20"/>
        </w:rPr>
        <w:t xml:space="preserve"> #encasasecrearte</w:t>
      </w:r>
      <w:r w:rsidR="00761FA6">
        <w:rPr>
          <w:rFonts w:ascii="Arial" w:hAnsi="Arial" w:cs="Arial"/>
          <w:b/>
          <w:bCs/>
          <w:i/>
          <w:iCs/>
          <w:sz w:val="20"/>
          <w:szCs w:val="20"/>
        </w:rPr>
        <w:t>,</w:t>
      </w:r>
      <w:r w:rsidR="003924B6">
        <w:rPr>
          <w:rFonts w:ascii="Arial" w:hAnsi="Arial" w:cs="Arial"/>
          <w:b/>
          <w:bCs/>
          <w:i/>
          <w:iCs/>
          <w:sz w:val="20"/>
          <w:szCs w:val="20"/>
        </w:rPr>
        <w:t xml:space="preserve"> </w:t>
      </w:r>
      <w:r w:rsidR="003924B6">
        <w:rPr>
          <w:rFonts w:ascii="Arial" w:hAnsi="Arial" w:cs="Arial"/>
          <w:bCs/>
          <w:iCs/>
          <w:sz w:val="20"/>
          <w:szCs w:val="20"/>
        </w:rPr>
        <w:t xml:space="preserve">que </w:t>
      </w:r>
      <w:r w:rsidR="003924B6" w:rsidRPr="00761FA6">
        <w:rPr>
          <w:rFonts w:ascii="Arial" w:hAnsi="Arial" w:cs="Arial"/>
          <w:bCs/>
          <w:iCs/>
          <w:sz w:val="20"/>
          <w:szCs w:val="20"/>
          <w:u w:val="single" w:color="00B050"/>
        </w:rPr>
        <w:t xml:space="preserve">promueva el quedarse en casa o cumplir </w:t>
      </w:r>
      <w:r w:rsidR="00631E9B" w:rsidRPr="00761FA6">
        <w:rPr>
          <w:rFonts w:ascii="Arial" w:hAnsi="Arial" w:cs="Arial"/>
          <w:bCs/>
          <w:iCs/>
          <w:sz w:val="20"/>
          <w:szCs w:val="20"/>
          <w:u w:val="single" w:color="00B050"/>
        </w:rPr>
        <w:t>con las medidas preventivas</w:t>
      </w:r>
      <w:r w:rsidR="003924B6" w:rsidRPr="00761FA6">
        <w:rPr>
          <w:rFonts w:ascii="Arial" w:hAnsi="Arial" w:cs="Arial"/>
          <w:bCs/>
          <w:iCs/>
          <w:sz w:val="20"/>
          <w:szCs w:val="20"/>
          <w:u w:val="single" w:color="00B050"/>
        </w:rPr>
        <w:t xml:space="preserve"> para evitar la propagación o contagio del virus.</w:t>
      </w:r>
    </w:p>
    <w:p w:rsidR="00761FA6" w:rsidRDefault="00761FA6" w:rsidP="00761FA6">
      <w:pPr>
        <w:pStyle w:val="Prrafodelista"/>
        <w:spacing w:after="0" w:line="360" w:lineRule="auto"/>
        <w:jc w:val="both"/>
        <w:rPr>
          <w:rFonts w:ascii="Arial" w:hAnsi="Arial" w:cs="Arial"/>
          <w:bCs/>
          <w:iCs/>
          <w:sz w:val="20"/>
          <w:szCs w:val="20"/>
        </w:rPr>
      </w:pPr>
      <w:r>
        <w:rPr>
          <w:rFonts w:ascii="Arial" w:hAnsi="Arial" w:cs="Arial"/>
          <w:bCs/>
          <w:iCs/>
          <w:sz w:val="20"/>
          <w:szCs w:val="20"/>
        </w:rPr>
        <w:t>No olviden poner su nombre o seudónimo</w:t>
      </w:r>
      <w:r>
        <w:rPr>
          <w:rStyle w:val="Refdenotaalpie"/>
          <w:rFonts w:ascii="Arial" w:hAnsi="Arial" w:cs="Arial"/>
          <w:bCs/>
          <w:iCs/>
          <w:sz w:val="20"/>
          <w:szCs w:val="20"/>
        </w:rPr>
        <w:footnoteReference w:id="2"/>
      </w:r>
      <w:r>
        <w:rPr>
          <w:rFonts w:ascii="Arial" w:hAnsi="Arial" w:cs="Arial"/>
          <w:bCs/>
          <w:iCs/>
          <w:sz w:val="20"/>
          <w:szCs w:val="20"/>
        </w:rPr>
        <w:t xml:space="preserve"> como autores, es decir, sus firmas.</w:t>
      </w:r>
    </w:p>
    <w:p w:rsidR="00E22161" w:rsidRPr="003924B6" w:rsidRDefault="00761FA6" w:rsidP="00761FA6">
      <w:pPr>
        <w:pStyle w:val="Prrafodelista"/>
        <w:spacing w:after="0" w:line="360" w:lineRule="auto"/>
        <w:jc w:val="both"/>
      </w:pPr>
      <w:r>
        <w:rPr>
          <w:rFonts w:ascii="Arial" w:hAnsi="Arial" w:cs="Arial"/>
          <w:bCs/>
          <w:iCs/>
          <w:sz w:val="20"/>
          <w:szCs w:val="20"/>
        </w:rPr>
        <w:t xml:space="preserve">Por último, tendrán que compartir su </w:t>
      </w:r>
      <w:r w:rsidRPr="00761FA6">
        <w:rPr>
          <w:rFonts w:ascii="Arial" w:hAnsi="Arial" w:cs="Arial"/>
          <w:bCs/>
          <w:i/>
          <w:iCs/>
          <w:sz w:val="20"/>
          <w:szCs w:val="20"/>
        </w:rPr>
        <w:t>obra fotográfica</w:t>
      </w:r>
      <w:r>
        <w:rPr>
          <w:rFonts w:ascii="Arial" w:hAnsi="Arial" w:cs="Arial"/>
          <w:bCs/>
          <w:iCs/>
          <w:sz w:val="20"/>
          <w:szCs w:val="20"/>
        </w:rPr>
        <w:t xml:space="preserve"> en la clase de Classroom.</w:t>
      </w:r>
      <w:r w:rsidR="003924B6">
        <w:rPr>
          <w:rFonts w:ascii="Arial" w:hAnsi="Arial" w:cs="Arial"/>
          <w:bCs/>
          <w:iCs/>
          <w:sz w:val="20"/>
          <w:szCs w:val="20"/>
        </w:rPr>
        <w:t xml:space="preserve"> </w:t>
      </w:r>
    </w:p>
    <w:p w:rsidR="00A93C87" w:rsidRPr="00E22161" w:rsidRDefault="00631E9B" w:rsidP="00E22161">
      <w:r>
        <w:rPr>
          <w:noProof/>
        </w:rPr>
        <w:drawing>
          <wp:anchor distT="0" distB="0" distL="114300" distR="114300" simplePos="0" relativeHeight="251660288" behindDoc="0" locked="0" layoutInCell="1" allowOverlap="1">
            <wp:simplePos x="0" y="0"/>
            <wp:positionH relativeFrom="column">
              <wp:posOffset>1833887</wp:posOffset>
            </wp:positionH>
            <wp:positionV relativeFrom="paragraph">
              <wp:posOffset>475175</wp:posOffset>
            </wp:positionV>
            <wp:extent cx="3677697" cy="2512088"/>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l="11956" t="39404" r="45205" b="26821"/>
                    <a:stretch>
                      <a:fillRect/>
                    </a:stretch>
                  </pic:blipFill>
                  <pic:spPr bwMode="auto">
                    <a:xfrm>
                      <a:off x="0" y="0"/>
                      <a:ext cx="3677697" cy="2512088"/>
                    </a:xfrm>
                    <a:prstGeom prst="rect">
                      <a:avLst/>
                    </a:prstGeom>
                    <a:noFill/>
                    <a:ln w="9525">
                      <a:noFill/>
                      <a:miter lim="800000"/>
                      <a:headEnd/>
                      <a:tailEnd/>
                    </a:ln>
                  </pic:spPr>
                </pic:pic>
              </a:graphicData>
            </a:graphic>
          </wp:anchor>
        </w:drawing>
      </w:r>
    </w:p>
    <w:sectPr w:rsidR="00A93C87" w:rsidRPr="00E22161" w:rsidSect="008236E0">
      <w:headerReference w:type="default" r:id="rId13"/>
      <w:pgSz w:w="11907" w:h="16839" w:code="9"/>
      <w:pgMar w:top="1417" w:right="1701" w:bottom="1417" w:left="1701"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89E" w:rsidRDefault="003F789E" w:rsidP="00214D79">
      <w:pPr>
        <w:spacing w:after="0" w:line="240" w:lineRule="auto"/>
      </w:pPr>
      <w:r>
        <w:separator/>
      </w:r>
    </w:p>
  </w:endnote>
  <w:endnote w:type="continuationSeparator" w:id="1">
    <w:p w:rsidR="003F789E" w:rsidRDefault="003F789E" w:rsidP="00214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89E" w:rsidRDefault="003F789E" w:rsidP="00214D79">
      <w:pPr>
        <w:spacing w:after="0" w:line="240" w:lineRule="auto"/>
      </w:pPr>
      <w:r>
        <w:separator/>
      </w:r>
    </w:p>
  </w:footnote>
  <w:footnote w:type="continuationSeparator" w:id="1">
    <w:p w:rsidR="003F789E" w:rsidRDefault="003F789E" w:rsidP="00214D79">
      <w:pPr>
        <w:spacing w:after="0" w:line="240" w:lineRule="auto"/>
      </w:pPr>
      <w:r>
        <w:continuationSeparator/>
      </w:r>
    </w:p>
  </w:footnote>
  <w:footnote w:id="2">
    <w:p w:rsidR="00761FA6" w:rsidRDefault="00761FA6">
      <w:pPr>
        <w:pStyle w:val="Textonotapie"/>
      </w:pPr>
      <w:r>
        <w:rPr>
          <w:rStyle w:val="Refdenotaalpie"/>
        </w:rPr>
        <w:footnoteRef/>
      </w:r>
      <w:r>
        <w:t xml:space="preserve"> El seudónimo es como el nombre artístico del creador.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30"/>
      <w:gridCol w:w="1105"/>
    </w:tblGrid>
    <w:tr w:rsidR="00214D79">
      <w:trPr>
        <w:trHeight w:val="288"/>
      </w:trPr>
      <w:sdt>
        <w:sdtPr>
          <w:rPr>
            <w:rFonts w:ascii="Arial" w:eastAsiaTheme="majorEastAsia" w:hAnsi="Arial" w:cs="Arial"/>
            <w:b/>
            <w:sz w:val="18"/>
            <w:szCs w:val="18"/>
          </w:rPr>
          <w:alias w:val="Título"/>
          <w:id w:val="77761602"/>
          <w:placeholder>
            <w:docPart w:val="A1BDCD94372B4B0D9BC399102784C86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14D79" w:rsidRDefault="008236E0" w:rsidP="008236E0">
              <w:pPr>
                <w:pStyle w:val="Encabezado"/>
                <w:jc w:val="center"/>
                <w:rPr>
                  <w:rFonts w:asciiTheme="majorHAnsi" w:eastAsiaTheme="majorEastAsia" w:hAnsiTheme="majorHAnsi" w:cstheme="majorBidi"/>
                  <w:sz w:val="36"/>
                  <w:szCs w:val="36"/>
                </w:rPr>
              </w:pPr>
              <w:r w:rsidRPr="008236E0">
                <w:rPr>
                  <w:rFonts w:ascii="Arial" w:eastAsiaTheme="majorEastAsia" w:hAnsi="Arial" w:cs="Arial"/>
                  <w:b/>
                  <w:sz w:val="18"/>
                  <w:szCs w:val="18"/>
                </w:rPr>
                <w:t xml:space="preserve">INSTITUTO NUESTRA SEÑORA DEL HUERTO </w:t>
              </w:r>
              <w:r>
                <w:rPr>
                  <w:rFonts w:ascii="Arial" w:eastAsiaTheme="majorEastAsia" w:hAnsi="Arial" w:cs="Arial"/>
                  <w:b/>
                  <w:sz w:val="18"/>
                  <w:szCs w:val="18"/>
                </w:rPr>
                <w:t xml:space="preserve">                                                                               Materia: </w:t>
              </w:r>
              <w:r w:rsidRPr="008236E0">
                <w:rPr>
                  <w:rFonts w:ascii="Arial" w:eastAsiaTheme="majorEastAsia" w:hAnsi="Arial" w:cs="Arial"/>
                  <w:b/>
                  <w:sz w:val="18"/>
                  <w:szCs w:val="18"/>
                </w:rPr>
                <w:t xml:space="preserve">ARTE                        </w:t>
              </w:r>
              <w:r>
                <w:rPr>
                  <w:rFonts w:ascii="Arial" w:eastAsiaTheme="majorEastAsia" w:hAnsi="Arial" w:cs="Arial"/>
                  <w:b/>
                  <w:sz w:val="18"/>
                  <w:szCs w:val="18"/>
                </w:rPr>
                <w:t xml:space="preserve">                                   </w:t>
              </w:r>
              <w:r w:rsidR="00E22161">
                <w:rPr>
                  <w:rFonts w:ascii="Arial" w:eastAsiaTheme="majorEastAsia" w:hAnsi="Arial" w:cs="Arial"/>
                  <w:b/>
                  <w:sz w:val="18"/>
                  <w:szCs w:val="18"/>
                </w:rPr>
                <w:t xml:space="preserve">        </w:t>
              </w:r>
              <w:r>
                <w:rPr>
                  <w:rFonts w:ascii="Arial" w:eastAsiaTheme="majorEastAsia" w:hAnsi="Arial" w:cs="Arial"/>
                  <w:b/>
                  <w:sz w:val="18"/>
                  <w:szCs w:val="18"/>
                </w:rPr>
                <w:t xml:space="preserve">Prof.: </w:t>
              </w:r>
              <w:r w:rsidRPr="008236E0">
                <w:rPr>
                  <w:rFonts w:ascii="Arial" w:eastAsiaTheme="majorEastAsia" w:hAnsi="Arial" w:cs="Arial"/>
                  <w:b/>
                  <w:sz w:val="18"/>
                  <w:szCs w:val="18"/>
                </w:rPr>
                <w:t>ARDILES, ROMINA BELEN</w:t>
              </w:r>
            </w:p>
          </w:tc>
        </w:sdtContent>
      </w:sdt>
      <w:sdt>
        <w:sdtPr>
          <w:rPr>
            <w:rFonts w:asciiTheme="majorHAnsi" w:eastAsiaTheme="majorEastAsia" w:hAnsiTheme="majorHAnsi" w:cstheme="majorBidi"/>
            <w:b/>
            <w:bCs/>
            <w:color w:val="4F81BD" w:themeColor="accent1"/>
            <w:sz w:val="36"/>
            <w:szCs w:val="36"/>
          </w:rPr>
          <w:alias w:val="Año"/>
          <w:id w:val="77761609"/>
          <w:placeholder>
            <w:docPart w:val="5860A144BC5C4787848A042A853BC255"/>
          </w:placeholder>
          <w:dataBinding w:prefixMappings="xmlns:ns0='http://schemas.microsoft.com/office/2006/coverPageProps'" w:xpath="/ns0:CoverPageProperties[1]/ns0:PublishDate[1]" w:storeItemID="{55AF091B-3C7A-41E3-B477-F2FDAA23CFDA}"/>
          <w:date w:fullDate="2020-01-01T00:00:00Z">
            <w:dateFormat w:val="yyyy"/>
            <w:lid w:val="es-ES"/>
            <w:storeMappedDataAs w:val="dateTime"/>
            <w:calendar w:val="gregorian"/>
          </w:date>
        </w:sdtPr>
        <w:sdtContent>
          <w:tc>
            <w:tcPr>
              <w:tcW w:w="1105" w:type="dxa"/>
            </w:tcPr>
            <w:p w:rsidR="00214D79" w:rsidRDefault="00214D79" w:rsidP="00214D79">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2020</w:t>
              </w:r>
            </w:p>
          </w:tc>
        </w:sdtContent>
      </w:sdt>
    </w:tr>
  </w:tbl>
  <w:p w:rsidR="00214D79" w:rsidRDefault="00214D7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DF2"/>
    <w:multiLevelType w:val="hybridMultilevel"/>
    <w:tmpl w:val="DC9E1298"/>
    <w:lvl w:ilvl="0" w:tplc="ACBE9854">
      <w:start w:val="1"/>
      <w:numFmt w:val="bullet"/>
      <w:lvlText w:val=""/>
      <w:lvlJc w:val="left"/>
      <w:pPr>
        <w:ind w:left="360" w:hanging="360"/>
      </w:pPr>
      <w:rPr>
        <w:rFonts w:ascii="Symbol" w:hAnsi="Symbol" w:hint="default"/>
        <w:b/>
        <w:color w:val="E36C0A" w:themeColor="accent6" w:themeShade="BF"/>
        <w:sz w:val="24"/>
        <w:szCs w:val="24"/>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272C0FAD"/>
    <w:multiLevelType w:val="hybridMultilevel"/>
    <w:tmpl w:val="E544E7E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4F13A06"/>
    <w:multiLevelType w:val="hybridMultilevel"/>
    <w:tmpl w:val="82883D7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B8574E6"/>
    <w:multiLevelType w:val="hybridMultilevel"/>
    <w:tmpl w:val="FCACEB7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DF44A42"/>
    <w:multiLevelType w:val="multilevel"/>
    <w:tmpl w:val="C7F2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E698B"/>
    <w:rsid w:val="00214D79"/>
    <w:rsid w:val="002E698B"/>
    <w:rsid w:val="003924B6"/>
    <w:rsid w:val="003B05F3"/>
    <w:rsid w:val="003F789E"/>
    <w:rsid w:val="004B116A"/>
    <w:rsid w:val="005D4447"/>
    <w:rsid w:val="00631E9B"/>
    <w:rsid w:val="00650A5D"/>
    <w:rsid w:val="00715E43"/>
    <w:rsid w:val="00761FA6"/>
    <w:rsid w:val="008236E0"/>
    <w:rsid w:val="00A93C87"/>
    <w:rsid w:val="00AD31C8"/>
    <w:rsid w:val="00CD306E"/>
    <w:rsid w:val="00DC6F7E"/>
    <w:rsid w:val="00E2216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00b050"/>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47"/>
  </w:style>
  <w:style w:type="paragraph" w:styleId="Ttulo1">
    <w:name w:val="heading 1"/>
    <w:basedOn w:val="Normal"/>
    <w:link w:val="Ttulo1Car"/>
    <w:uiPriority w:val="9"/>
    <w:qFormat/>
    <w:rsid w:val="00214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214D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93C87"/>
    <w:rPr>
      <w:color w:val="0000FF"/>
      <w:u w:val="single"/>
    </w:rPr>
  </w:style>
  <w:style w:type="character" w:customStyle="1" w:styleId="Ttulo1Car">
    <w:name w:val="Título 1 Car"/>
    <w:basedOn w:val="Fuentedeprrafopredeter"/>
    <w:link w:val="Ttulo1"/>
    <w:uiPriority w:val="9"/>
    <w:rsid w:val="00214D7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14D79"/>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214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D79"/>
    <w:rPr>
      <w:rFonts w:ascii="Tahoma" w:hAnsi="Tahoma" w:cs="Tahoma"/>
      <w:sz w:val="16"/>
      <w:szCs w:val="16"/>
    </w:rPr>
  </w:style>
  <w:style w:type="character" w:customStyle="1" w:styleId="Ttulo2Car">
    <w:name w:val="Título 2 Car"/>
    <w:basedOn w:val="Fuentedeprrafopredeter"/>
    <w:link w:val="Ttulo2"/>
    <w:uiPriority w:val="9"/>
    <w:semiHidden/>
    <w:rsid w:val="00214D79"/>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214D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D79"/>
  </w:style>
  <w:style w:type="paragraph" w:styleId="Piedepgina">
    <w:name w:val="footer"/>
    <w:basedOn w:val="Normal"/>
    <w:link w:val="PiedepginaCar"/>
    <w:uiPriority w:val="99"/>
    <w:semiHidden/>
    <w:unhideWhenUsed/>
    <w:rsid w:val="00214D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14D79"/>
  </w:style>
  <w:style w:type="paragraph" w:styleId="Prrafodelista">
    <w:name w:val="List Paragraph"/>
    <w:basedOn w:val="Normal"/>
    <w:uiPriority w:val="34"/>
    <w:qFormat/>
    <w:rsid w:val="00650A5D"/>
    <w:pPr>
      <w:ind w:left="720"/>
      <w:contextualSpacing/>
    </w:pPr>
  </w:style>
  <w:style w:type="paragraph" w:styleId="Textonotapie">
    <w:name w:val="footnote text"/>
    <w:basedOn w:val="Normal"/>
    <w:link w:val="TextonotapieCar"/>
    <w:uiPriority w:val="99"/>
    <w:semiHidden/>
    <w:unhideWhenUsed/>
    <w:rsid w:val="00761F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1FA6"/>
    <w:rPr>
      <w:sz w:val="20"/>
      <w:szCs w:val="20"/>
    </w:rPr>
  </w:style>
  <w:style w:type="character" w:styleId="Refdenotaalpie">
    <w:name w:val="footnote reference"/>
    <w:basedOn w:val="Fuentedeprrafopredeter"/>
    <w:uiPriority w:val="99"/>
    <w:semiHidden/>
    <w:unhideWhenUsed/>
    <w:rsid w:val="00761FA6"/>
    <w:rPr>
      <w:vertAlign w:val="superscript"/>
    </w:rPr>
  </w:style>
</w:styles>
</file>

<file path=word/webSettings.xml><?xml version="1.0" encoding="utf-8"?>
<w:webSettings xmlns:r="http://schemas.openxmlformats.org/officeDocument/2006/relationships" xmlns:w="http://schemas.openxmlformats.org/wordprocessingml/2006/main">
  <w:divs>
    <w:div w:id="421605861">
      <w:bodyDiv w:val="1"/>
      <w:marLeft w:val="0"/>
      <w:marRight w:val="0"/>
      <w:marTop w:val="0"/>
      <w:marBottom w:val="0"/>
      <w:divBdr>
        <w:top w:val="none" w:sz="0" w:space="0" w:color="auto"/>
        <w:left w:val="none" w:sz="0" w:space="0" w:color="auto"/>
        <w:bottom w:val="none" w:sz="0" w:space="0" w:color="auto"/>
        <w:right w:val="none" w:sz="0" w:space="0" w:color="auto"/>
      </w:divBdr>
      <w:divsChild>
        <w:div w:id="1305433084">
          <w:marLeft w:val="0"/>
          <w:marRight w:val="0"/>
          <w:marTop w:val="0"/>
          <w:marBottom w:val="0"/>
          <w:divBdr>
            <w:top w:val="none" w:sz="0" w:space="0" w:color="auto"/>
            <w:left w:val="none" w:sz="0" w:space="0" w:color="auto"/>
            <w:bottom w:val="none" w:sz="0" w:space="0" w:color="auto"/>
            <w:right w:val="none" w:sz="0" w:space="0" w:color="auto"/>
          </w:divBdr>
        </w:div>
        <w:div w:id="328949641">
          <w:marLeft w:val="0"/>
          <w:marRight w:val="0"/>
          <w:marTop w:val="0"/>
          <w:marBottom w:val="0"/>
          <w:divBdr>
            <w:top w:val="none" w:sz="0" w:space="0" w:color="auto"/>
            <w:left w:val="none" w:sz="0" w:space="0" w:color="auto"/>
            <w:bottom w:val="none" w:sz="0" w:space="0" w:color="auto"/>
            <w:right w:val="none" w:sz="0" w:space="0" w:color="auto"/>
          </w:divBdr>
        </w:div>
        <w:div w:id="786460807">
          <w:marLeft w:val="0"/>
          <w:marRight w:val="0"/>
          <w:marTop w:val="0"/>
          <w:marBottom w:val="0"/>
          <w:divBdr>
            <w:top w:val="none" w:sz="0" w:space="0" w:color="auto"/>
            <w:left w:val="none" w:sz="0" w:space="0" w:color="auto"/>
            <w:bottom w:val="none" w:sz="0" w:space="0" w:color="auto"/>
            <w:right w:val="none" w:sz="0" w:space="0" w:color="auto"/>
          </w:divBdr>
        </w:div>
      </w:divsChild>
    </w:div>
    <w:div w:id="1143234811">
      <w:bodyDiv w:val="1"/>
      <w:marLeft w:val="0"/>
      <w:marRight w:val="0"/>
      <w:marTop w:val="0"/>
      <w:marBottom w:val="0"/>
      <w:divBdr>
        <w:top w:val="none" w:sz="0" w:space="0" w:color="auto"/>
        <w:left w:val="none" w:sz="0" w:space="0" w:color="auto"/>
        <w:bottom w:val="none" w:sz="0" w:space="0" w:color="auto"/>
        <w:right w:val="none" w:sz="0" w:space="0" w:color="auto"/>
      </w:divBdr>
    </w:div>
    <w:div w:id="14348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youtube.com/watch?v=ON6gsC4NXxo" TargetMode="External"/><Relationship Id="rId4" Type="http://schemas.openxmlformats.org/officeDocument/2006/relationships/styles" Target="styles.xml"/><Relationship Id="rId9" Type="http://schemas.openxmlformats.org/officeDocument/2006/relationships/hyperlink" Target="https://www.youtube.com/watch?v=Q6TUGyhj3B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BDCD94372B4B0D9BC399102784C866"/>
        <w:category>
          <w:name w:val="General"/>
          <w:gallery w:val="placeholder"/>
        </w:category>
        <w:types>
          <w:type w:val="bbPlcHdr"/>
        </w:types>
        <w:behaviors>
          <w:behavior w:val="content"/>
        </w:behaviors>
        <w:guid w:val="{1912906B-9B59-4AD2-A4E6-6F18B7F4B6F0}"/>
      </w:docPartPr>
      <w:docPartBody>
        <w:p w:rsidR="00D92AB0" w:rsidRDefault="005A7715" w:rsidP="005A7715">
          <w:pPr>
            <w:pStyle w:val="A1BDCD94372B4B0D9BC399102784C866"/>
          </w:pPr>
          <w:r>
            <w:rPr>
              <w:rFonts w:asciiTheme="majorHAnsi" w:eastAsiaTheme="majorEastAsia" w:hAnsiTheme="majorHAnsi" w:cstheme="majorBidi"/>
              <w:sz w:val="36"/>
              <w:szCs w:val="36"/>
              <w:lang w:val="es-ES"/>
            </w:rPr>
            <w:t>[Escribir el título del documento]</w:t>
          </w:r>
        </w:p>
      </w:docPartBody>
    </w:docPart>
    <w:docPart>
      <w:docPartPr>
        <w:name w:val="5860A144BC5C4787848A042A853BC255"/>
        <w:category>
          <w:name w:val="General"/>
          <w:gallery w:val="placeholder"/>
        </w:category>
        <w:types>
          <w:type w:val="bbPlcHdr"/>
        </w:types>
        <w:behaviors>
          <w:behavior w:val="content"/>
        </w:behaviors>
        <w:guid w:val="{886DAEB5-A016-4CF5-B5FC-DA7BCA542D6C}"/>
      </w:docPartPr>
      <w:docPartBody>
        <w:p w:rsidR="00D92AB0" w:rsidRDefault="005A7715" w:rsidP="005A7715">
          <w:pPr>
            <w:pStyle w:val="5860A144BC5C4787848A042A853BC255"/>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A7715"/>
    <w:rsid w:val="005A7715"/>
    <w:rsid w:val="00D92AB0"/>
    <w:rsid w:val="00F04EC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1BDCD94372B4B0D9BC399102784C866">
    <w:name w:val="A1BDCD94372B4B0D9BC399102784C866"/>
    <w:rsid w:val="005A7715"/>
  </w:style>
  <w:style w:type="paragraph" w:customStyle="1" w:styleId="5860A144BC5C4787848A042A853BC255">
    <w:name w:val="5860A144BC5C4787848A042A853BC255"/>
    <w:rsid w:val="005A77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000BF1-EDAB-4B75-8B8F-DA563C80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NUESTRA SEÑORA DEL HUERTO                                                                                Materia: ARTE                                                                   Prof.: ARDILES, ROMINA BELEN</dc:title>
  <dc:creator>ROCIO</dc:creator>
  <cp:lastModifiedBy>alumno</cp:lastModifiedBy>
  <cp:revision>2</cp:revision>
  <dcterms:created xsi:type="dcterms:W3CDTF">2020-05-09T00:10:00Z</dcterms:created>
  <dcterms:modified xsi:type="dcterms:W3CDTF">2020-05-09T00:10:00Z</dcterms:modified>
</cp:coreProperties>
</file>