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31" w:rsidRDefault="000B4164" w:rsidP="00903967">
      <w:pPr>
        <w:jc w:val="center"/>
        <w:rPr>
          <w:b/>
          <w:u w:val="single"/>
        </w:rPr>
      </w:pPr>
      <w:r>
        <w:rPr>
          <w:b/>
          <w:u w:val="single"/>
        </w:rPr>
        <w:t xml:space="preserve">Clase N° 2 </w:t>
      </w:r>
      <w:r w:rsidR="00903967" w:rsidRPr="00903967">
        <w:rPr>
          <w:b/>
          <w:u w:val="single"/>
        </w:rPr>
        <w:t>#</w:t>
      </w:r>
    </w:p>
    <w:p w:rsidR="000B4164" w:rsidRPr="006D148B" w:rsidRDefault="000B4164" w:rsidP="000B4164">
      <w:pPr>
        <w:tabs>
          <w:tab w:val="left" w:pos="1063"/>
        </w:tabs>
        <w:spacing w:line="360" w:lineRule="auto"/>
        <w:rPr>
          <w:rFonts w:ascii="Arial Rounded MT Bold" w:hAnsi="Arial Rounded MT Bold" w:cstheme="minorHAnsi"/>
          <w:b/>
          <w:sz w:val="24"/>
          <w:szCs w:val="24"/>
        </w:rPr>
      </w:pPr>
      <w:r w:rsidRPr="00FA7782">
        <w:rPr>
          <w:rFonts w:cstheme="minorHAnsi"/>
          <w:sz w:val="24"/>
          <w:szCs w:val="24"/>
          <w:u w:val="single"/>
        </w:rPr>
        <w:t>Tema</w:t>
      </w:r>
      <w:r w:rsidRPr="00FA7782">
        <w:rPr>
          <w:rFonts w:cstheme="minorHAnsi"/>
          <w:sz w:val="24"/>
          <w:szCs w:val="24"/>
        </w:rPr>
        <w:t xml:space="preserve">:   </w:t>
      </w:r>
      <w:r w:rsidRPr="006D148B">
        <w:rPr>
          <w:rFonts w:cstheme="minorHAnsi"/>
          <w:b/>
          <w:sz w:val="24"/>
          <w:szCs w:val="24"/>
        </w:rPr>
        <w:t>“El átomo de Carbono”</w:t>
      </w:r>
    </w:p>
    <w:p w:rsidR="000B4164" w:rsidRPr="00FE7AF5" w:rsidRDefault="000B4164" w:rsidP="000B4164">
      <w:pPr>
        <w:pStyle w:val="NormalWeb"/>
        <w:spacing w:before="0" w:beforeAutospacing="0" w:after="120" w:afterAutospacing="0" w:line="360" w:lineRule="atLeast"/>
        <w:rPr>
          <w:rFonts w:ascii="Elephant" w:hAnsi="Elephant"/>
          <w:color w:val="222222"/>
        </w:rPr>
      </w:pPr>
      <w:r>
        <w:rPr>
          <w:rFonts w:ascii="Elephant" w:hAnsi="Elephant"/>
          <w:color w:val="222222"/>
        </w:rPr>
        <w:t xml:space="preserve">                                                     </w:t>
      </w:r>
      <w:r w:rsidRPr="00FE7AF5">
        <w:rPr>
          <w:rFonts w:ascii="Elephant" w:hAnsi="Elephant"/>
          <w:color w:val="222222"/>
        </w:rPr>
        <w:t>ATOMO DE CARBONO</w:t>
      </w:r>
    </w:p>
    <w:p w:rsidR="000B4164" w:rsidRPr="00FE7AF5" w:rsidRDefault="000B4164" w:rsidP="000B4164">
      <w:pPr>
        <w:pStyle w:val="NormalWeb"/>
        <w:spacing w:before="0" w:beforeAutospacing="0" w:after="120" w:afterAutospacing="0" w:line="360" w:lineRule="atLeast"/>
        <w:ind w:left="80"/>
        <w:rPr>
          <w:rFonts w:ascii="Verdana" w:hAnsi="Verdana"/>
          <w:color w:val="222222"/>
          <w:sz w:val="22"/>
          <w:szCs w:val="22"/>
        </w:rPr>
      </w:pPr>
      <w:r>
        <w:rPr>
          <w:rFonts w:ascii="Verdana" w:hAnsi="Verdana"/>
          <w:color w:val="222222"/>
          <w:sz w:val="22"/>
          <w:szCs w:val="22"/>
        </w:rPr>
        <w:t>“</w:t>
      </w:r>
      <w:r w:rsidRPr="00FE7AF5">
        <w:rPr>
          <w:rFonts w:ascii="Verdana" w:hAnsi="Verdana"/>
          <w:color w:val="222222"/>
          <w:sz w:val="22"/>
          <w:szCs w:val="22"/>
        </w:rPr>
        <w:t>La vida en la Tierra está basada principalmente en un elemento: el carbono, hasta tal punto que no se conoce ningún compuesto relacionado con la vida en el que no esté presente (la única excepción podría ser el agua). El carbono presenta, entre otras, una propiedad química determinante: la capacidad de unirse entre sí para formar largas cadenas.</w:t>
      </w:r>
    </w:p>
    <w:p w:rsidR="000B4164" w:rsidRPr="00FE7AF5" w:rsidRDefault="000B4164" w:rsidP="000B4164">
      <w:pPr>
        <w:pStyle w:val="NormalWeb"/>
        <w:spacing w:before="0" w:beforeAutospacing="0" w:after="120" w:afterAutospacing="0" w:line="360" w:lineRule="atLeast"/>
        <w:ind w:left="80"/>
        <w:rPr>
          <w:rFonts w:ascii="Verdana" w:hAnsi="Verdana"/>
          <w:color w:val="222222"/>
          <w:sz w:val="22"/>
          <w:szCs w:val="22"/>
        </w:rPr>
      </w:pPr>
      <w:r w:rsidRPr="00FE7AF5">
        <w:rPr>
          <w:rFonts w:ascii="Verdana" w:hAnsi="Verdana"/>
          <w:color w:val="222222"/>
          <w:sz w:val="22"/>
          <w:szCs w:val="22"/>
        </w:rPr>
        <w:t>El estudio de la Química de las diversas cadenas de carbono ha resultado tan importante para la sociedad moderna, que se la ha llegado a considerar una rama de espe</w:t>
      </w:r>
      <w:r>
        <w:rPr>
          <w:rFonts w:ascii="Verdana" w:hAnsi="Verdana"/>
          <w:color w:val="222222"/>
          <w:sz w:val="22"/>
          <w:szCs w:val="22"/>
        </w:rPr>
        <w:t>cialización de la</w:t>
      </w:r>
      <w:r w:rsidRPr="00FE7AF5">
        <w:rPr>
          <w:rFonts w:ascii="Verdana" w:hAnsi="Verdana"/>
          <w:color w:val="222222"/>
          <w:sz w:val="22"/>
          <w:szCs w:val="22"/>
        </w:rPr>
        <w:t>: </w:t>
      </w:r>
      <w:r w:rsidRPr="00FE7AF5">
        <w:rPr>
          <w:rFonts w:ascii="Verdana" w:hAnsi="Verdana"/>
          <w:b/>
          <w:bCs/>
          <w:color w:val="222222"/>
          <w:sz w:val="22"/>
          <w:szCs w:val="22"/>
        </w:rPr>
        <w:t>Química orgánica</w:t>
      </w:r>
      <w:r w:rsidRPr="00FE7AF5">
        <w:rPr>
          <w:rFonts w:ascii="Verdana" w:hAnsi="Verdana"/>
          <w:color w:val="222222"/>
          <w:sz w:val="22"/>
          <w:szCs w:val="22"/>
        </w:rPr>
        <w:t>.</w:t>
      </w:r>
    </w:p>
    <w:p w:rsidR="000B4164" w:rsidRPr="00FE7AF5" w:rsidRDefault="000B4164" w:rsidP="000B4164">
      <w:pPr>
        <w:pStyle w:val="NormalWeb"/>
        <w:spacing w:before="0" w:beforeAutospacing="0" w:after="120" w:afterAutospacing="0" w:line="360" w:lineRule="atLeast"/>
        <w:ind w:left="80"/>
        <w:rPr>
          <w:rFonts w:ascii="Verdana" w:hAnsi="Verdana"/>
          <w:color w:val="222222"/>
          <w:sz w:val="22"/>
          <w:szCs w:val="22"/>
        </w:rPr>
      </w:pPr>
      <w:r w:rsidRPr="00FE7AF5">
        <w:rPr>
          <w:rFonts w:ascii="Verdana" w:hAnsi="Verdana"/>
          <w:color w:val="222222"/>
          <w:sz w:val="22"/>
          <w:szCs w:val="22"/>
        </w:rPr>
        <w:t>Antiguamente, muchas de las sustancias que contenían carbono fueron consideradas como </w:t>
      </w:r>
      <w:r w:rsidRPr="00FE7AF5">
        <w:rPr>
          <w:rFonts w:ascii="Verdana" w:hAnsi="Verdana"/>
          <w:b/>
          <w:bCs/>
          <w:color w:val="222222"/>
          <w:sz w:val="22"/>
          <w:szCs w:val="22"/>
        </w:rPr>
        <w:t>sustancias orgánicas</w:t>
      </w:r>
      <w:r w:rsidRPr="00FE7AF5">
        <w:rPr>
          <w:rFonts w:ascii="Verdana" w:hAnsi="Verdana"/>
          <w:color w:val="222222"/>
          <w:sz w:val="22"/>
          <w:szCs w:val="22"/>
        </w:rPr>
        <w:t>, porque se creía que solo podían obtenerse de los organismos vivos. Incluso se consideraba que tenían una propiedad especial denominada «fuerza vital». Por otra parte, se llamaba </w:t>
      </w:r>
      <w:r w:rsidRPr="00FE7AF5">
        <w:rPr>
          <w:rFonts w:ascii="Verdana" w:hAnsi="Verdana"/>
          <w:b/>
          <w:bCs/>
          <w:color w:val="222222"/>
          <w:sz w:val="22"/>
          <w:szCs w:val="22"/>
        </w:rPr>
        <w:t>sustancias inorgánicas</w:t>
      </w:r>
      <w:r w:rsidRPr="00FE7AF5">
        <w:rPr>
          <w:rFonts w:ascii="Verdana" w:hAnsi="Verdana"/>
          <w:color w:val="222222"/>
          <w:sz w:val="22"/>
          <w:szCs w:val="22"/>
        </w:rPr>
        <w:t xml:space="preserve"> a todas aquellas formadas por otros elementos que no fueran carbono y que se obtenían sin la intervención de los seres vivos. Pero, en 1828, </w:t>
      </w:r>
      <w:proofErr w:type="spellStart"/>
      <w:r w:rsidRPr="00FE7AF5">
        <w:rPr>
          <w:rFonts w:ascii="Verdana" w:hAnsi="Verdana"/>
          <w:color w:val="222222"/>
          <w:sz w:val="22"/>
          <w:szCs w:val="22"/>
        </w:rPr>
        <w:t>Friedrich</w:t>
      </w:r>
      <w:proofErr w:type="spellEnd"/>
      <w:r w:rsidRPr="00FE7AF5">
        <w:rPr>
          <w:rFonts w:ascii="Verdana" w:hAnsi="Verdana"/>
          <w:color w:val="222222"/>
          <w:sz w:val="22"/>
          <w:szCs w:val="22"/>
        </w:rPr>
        <w:t xml:space="preserve"> </w:t>
      </w:r>
      <w:proofErr w:type="spellStart"/>
      <w:r w:rsidRPr="00FE7AF5">
        <w:rPr>
          <w:rFonts w:ascii="Verdana" w:hAnsi="Verdana"/>
          <w:color w:val="222222"/>
          <w:sz w:val="22"/>
          <w:szCs w:val="22"/>
        </w:rPr>
        <w:t>Whöler</w:t>
      </w:r>
      <w:proofErr w:type="spellEnd"/>
      <w:r w:rsidRPr="00FE7AF5">
        <w:rPr>
          <w:rFonts w:ascii="Verdana" w:hAnsi="Verdana"/>
          <w:color w:val="222222"/>
          <w:sz w:val="22"/>
          <w:szCs w:val="22"/>
        </w:rPr>
        <w:t xml:space="preserve"> realizó un experimento que probó que la anterior clasificación era errónea. Logró transformar una sustancia inorgánica, el cianato de amonio, en una sustancia orgánica, presente en la orina de muchos animales: la urea.</w:t>
      </w:r>
    </w:p>
    <w:p w:rsidR="000B4164" w:rsidRPr="00FE7AF5" w:rsidRDefault="000B4164" w:rsidP="000B4164">
      <w:pPr>
        <w:pStyle w:val="NormalWeb"/>
        <w:spacing w:before="0" w:beforeAutospacing="0" w:after="120" w:afterAutospacing="0" w:line="360" w:lineRule="atLeast"/>
        <w:ind w:left="80"/>
        <w:rPr>
          <w:rFonts w:ascii="Verdana" w:hAnsi="Verdana"/>
          <w:color w:val="222222"/>
          <w:sz w:val="22"/>
          <w:szCs w:val="22"/>
        </w:rPr>
      </w:pPr>
      <w:r w:rsidRPr="00FE7AF5">
        <w:rPr>
          <w:rFonts w:ascii="Verdana" w:hAnsi="Verdana"/>
          <w:color w:val="222222"/>
          <w:sz w:val="22"/>
          <w:szCs w:val="22"/>
        </w:rPr>
        <w:t>Actualmente, esta clasificación ha quedado totalmente abandonada ya que en los últimos 150 años el ser humano ha sintetizado millones de moléculas orgánicas nuevas. Por lo tanto, se consideran sustancias orgánicas aquellas que contienen carbono en sus moléculas (se pueden mencionar algunas moléculas pequeñas que contienen este elemento y no son consideradas dentro de este grupo, como el monóxido y el dióxido de carbono).</w:t>
      </w:r>
    </w:p>
    <w:p w:rsidR="000B4164" w:rsidRPr="00FE7AF5" w:rsidRDefault="000B4164" w:rsidP="000B4164">
      <w:pPr>
        <w:pStyle w:val="NormalWeb"/>
        <w:spacing w:before="0" w:beforeAutospacing="0" w:after="120" w:afterAutospacing="0" w:line="360" w:lineRule="atLeast"/>
        <w:ind w:left="80"/>
        <w:rPr>
          <w:rFonts w:ascii="Verdana" w:hAnsi="Verdana"/>
          <w:color w:val="222222"/>
          <w:sz w:val="22"/>
          <w:szCs w:val="22"/>
        </w:rPr>
      </w:pPr>
      <w:r w:rsidRPr="00FE7AF5">
        <w:rPr>
          <w:rFonts w:ascii="Verdana" w:hAnsi="Verdana"/>
          <w:color w:val="222222"/>
          <w:sz w:val="22"/>
          <w:szCs w:val="22"/>
        </w:rPr>
        <w:t>En la vida cotidiana, las personas están rodeadas de moléculas orgánicas. Las fibras de las prendas (algodón, seda o poliéster), dentífricos, jabones, muebles, medicamentos, plásticos, alimentos, las moléculas esenciales para la constitución de un organismo vivo (proteínas, hidratos de carbono, lípidos)… Todas son orgánicas.</w:t>
      </w:r>
    </w:p>
    <w:p w:rsidR="000B4164" w:rsidRPr="00FE7AF5" w:rsidRDefault="000B4164" w:rsidP="000B4164">
      <w:pPr>
        <w:pStyle w:val="NormalWeb"/>
        <w:spacing w:before="0" w:beforeAutospacing="0" w:after="120" w:afterAutospacing="0" w:line="360" w:lineRule="atLeast"/>
        <w:ind w:left="80"/>
        <w:rPr>
          <w:rFonts w:ascii="Verdana" w:hAnsi="Verdana"/>
          <w:color w:val="222222"/>
          <w:sz w:val="22"/>
          <w:szCs w:val="22"/>
        </w:rPr>
      </w:pPr>
      <w:r w:rsidRPr="00FE7AF5">
        <w:rPr>
          <w:rFonts w:ascii="Verdana" w:hAnsi="Verdana"/>
          <w:color w:val="222222"/>
          <w:sz w:val="22"/>
          <w:szCs w:val="22"/>
        </w:rPr>
        <w:t xml:space="preserve">¿Por qué hay tantos compuestos que contienen carbono? Además de formar cadenas, el carbono tiene la capacidad de formar uniones simples, </w:t>
      </w:r>
      <w:r w:rsidRPr="00FE7AF5">
        <w:rPr>
          <w:rFonts w:ascii="Verdana" w:hAnsi="Verdana"/>
          <w:color w:val="222222"/>
          <w:sz w:val="22"/>
          <w:szCs w:val="22"/>
        </w:rPr>
        <w:lastRenderedPageBreak/>
        <w:t>dobles y triples entre átomos de carbono vecinos. Además, en estas sustancias los átomos del carbono pueden acomodarse dando cadenas lineales y ramificadas, e incluso anillos.</w:t>
      </w:r>
      <w:r>
        <w:rPr>
          <w:rFonts w:ascii="Verdana" w:hAnsi="Verdana"/>
          <w:color w:val="222222"/>
          <w:sz w:val="22"/>
          <w:szCs w:val="22"/>
        </w:rPr>
        <w:t>”</w:t>
      </w:r>
    </w:p>
    <w:p w:rsidR="000B4164" w:rsidRDefault="000B4164" w:rsidP="000B4164">
      <w:pPr>
        <w:pStyle w:val="NormalWeb"/>
        <w:spacing w:before="0" w:beforeAutospacing="0" w:after="120" w:afterAutospacing="0" w:line="360" w:lineRule="atLeast"/>
        <w:ind w:left="80"/>
        <w:rPr>
          <w:rFonts w:ascii="Verdana" w:hAnsi="Verdana"/>
          <w:color w:val="222222"/>
          <w:sz w:val="22"/>
          <w:szCs w:val="22"/>
        </w:rPr>
      </w:pPr>
      <w:r w:rsidRPr="00FE7AF5">
        <w:rPr>
          <w:rFonts w:ascii="Verdana" w:hAnsi="Verdana"/>
          <w:color w:val="222222"/>
          <w:sz w:val="22"/>
          <w:szCs w:val="22"/>
        </w:rPr>
        <w:t>Si quieren investigar un poco más acerca de qué sustancias son consideradas orgánicas y cuáles no, pueden consultar: </w:t>
      </w:r>
      <w:hyperlink r:id="rId5" w:tgtFrame="_top" w:history="1">
        <w:r w:rsidRPr="00FE7AF5">
          <w:rPr>
            <w:rStyle w:val="Hipervnculo"/>
            <w:rFonts w:ascii="Verdana" w:hAnsi="Verdana"/>
            <w:b/>
            <w:bCs/>
            <w:color w:val="22959E"/>
            <w:sz w:val="22"/>
            <w:szCs w:val="22"/>
            <w:u w:val="none"/>
          </w:rPr>
          <w:t>Introducción a la química orgánica</w:t>
        </w:r>
      </w:hyperlink>
      <w:r w:rsidRPr="00FE7AF5">
        <w:rPr>
          <w:rFonts w:ascii="Verdana" w:hAnsi="Verdana"/>
          <w:color w:val="222222"/>
          <w:sz w:val="22"/>
          <w:szCs w:val="22"/>
        </w:rPr>
        <w:t>. En esta página se indica si el resultado es correcto o no.</w:t>
      </w:r>
    </w:p>
    <w:p w:rsidR="000B4164" w:rsidRDefault="000B4164" w:rsidP="000B4164">
      <w:pPr>
        <w:pStyle w:val="NormalWeb"/>
        <w:spacing w:before="0" w:beforeAutospacing="0" w:after="120" w:afterAutospacing="0" w:line="360" w:lineRule="atLeast"/>
        <w:ind w:left="80"/>
        <w:rPr>
          <w:rFonts w:ascii="Verdana" w:hAnsi="Verdana"/>
          <w:color w:val="222222"/>
          <w:sz w:val="22"/>
          <w:szCs w:val="22"/>
        </w:rPr>
      </w:pPr>
      <w:r>
        <w:rPr>
          <w:rFonts w:ascii="Verdana" w:hAnsi="Verdana"/>
          <w:color w:val="222222"/>
          <w:sz w:val="22"/>
          <w:szCs w:val="22"/>
        </w:rPr>
        <w:t xml:space="preserve">Realicen </w:t>
      </w:r>
      <w:proofErr w:type="gramStart"/>
      <w:r>
        <w:rPr>
          <w:rFonts w:ascii="Verdana" w:hAnsi="Verdana"/>
          <w:color w:val="222222"/>
          <w:sz w:val="22"/>
          <w:szCs w:val="22"/>
        </w:rPr>
        <w:t>las siguiente</w:t>
      </w:r>
      <w:proofErr w:type="gramEnd"/>
      <w:r>
        <w:rPr>
          <w:rFonts w:ascii="Verdana" w:hAnsi="Verdana"/>
          <w:color w:val="222222"/>
          <w:sz w:val="22"/>
          <w:szCs w:val="22"/>
        </w:rPr>
        <w:t xml:space="preserve"> en la carpeta de Química:</w:t>
      </w:r>
    </w:p>
    <w:p w:rsidR="000B4164" w:rsidRDefault="000B4164" w:rsidP="000B4164">
      <w:pPr>
        <w:pStyle w:val="NormalWeb"/>
        <w:spacing w:before="0" w:beforeAutospacing="0" w:after="120" w:afterAutospacing="0" w:line="360" w:lineRule="atLeast"/>
        <w:ind w:left="80"/>
        <w:rPr>
          <w:rFonts w:ascii="Verdana" w:hAnsi="Verdana"/>
          <w:b/>
          <w:color w:val="222222"/>
          <w:sz w:val="22"/>
          <w:szCs w:val="22"/>
        </w:rPr>
      </w:pPr>
    </w:p>
    <w:p w:rsidR="000B4164" w:rsidRPr="00FE7AF5" w:rsidRDefault="000B4164" w:rsidP="000B4164">
      <w:pPr>
        <w:pStyle w:val="NormalWeb"/>
        <w:spacing w:before="0" w:beforeAutospacing="0" w:after="120" w:afterAutospacing="0" w:line="360" w:lineRule="atLeast"/>
        <w:ind w:left="80"/>
        <w:rPr>
          <w:rFonts w:ascii="Verdana" w:hAnsi="Verdana"/>
          <w:color w:val="222222"/>
          <w:sz w:val="22"/>
          <w:szCs w:val="22"/>
        </w:rPr>
      </w:pPr>
      <w:r w:rsidRPr="00B9549E">
        <w:rPr>
          <w:rFonts w:ascii="Verdana" w:hAnsi="Verdana"/>
          <w:b/>
          <w:color w:val="222222"/>
          <w:sz w:val="22"/>
          <w:szCs w:val="22"/>
        </w:rPr>
        <w:t>Actividad N° 1</w:t>
      </w:r>
      <w:r>
        <w:rPr>
          <w:rFonts w:ascii="Verdana" w:hAnsi="Verdana"/>
          <w:color w:val="222222"/>
          <w:sz w:val="22"/>
          <w:szCs w:val="22"/>
        </w:rPr>
        <w:t>:</w:t>
      </w:r>
    </w:p>
    <w:p w:rsidR="000B4164" w:rsidRPr="00FE7AF5" w:rsidRDefault="000B4164" w:rsidP="000B4164">
      <w:pPr>
        <w:pStyle w:val="Prrafodelista"/>
        <w:numPr>
          <w:ilvl w:val="0"/>
          <w:numId w:val="31"/>
        </w:numPr>
        <w:rPr>
          <w:rFonts w:ascii="Verdana" w:hAnsi="Verdana"/>
        </w:rPr>
      </w:pPr>
      <w:r w:rsidRPr="00FE7AF5">
        <w:rPr>
          <w:rFonts w:ascii="Verdana" w:hAnsi="Verdana"/>
        </w:rPr>
        <w:t>Lean el siguiente texto sobre el átomo de carbono</w:t>
      </w:r>
    </w:p>
    <w:p w:rsidR="000B4164" w:rsidRDefault="000B4164" w:rsidP="000B4164">
      <w:pPr>
        <w:pStyle w:val="Prrafodelista"/>
        <w:numPr>
          <w:ilvl w:val="0"/>
          <w:numId w:val="31"/>
        </w:numPr>
      </w:pPr>
      <w:r w:rsidRPr="00FE7AF5">
        <w:rPr>
          <w:rFonts w:ascii="Verdana" w:eastAsia="Times New Roman" w:hAnsi="Verdana" w:cs="Times New Roman"/>
          <w:b/>
          <w:bCs/>
          <w:color w:val="222222"/>
          <w:sz w:val="12"/>
          <w:szCs w:val="12"/>
          <w:lang w:val="es-ES" w:eastAsia="es-ES"/>
        </w:rPr>
        <w:t> </w:t>
      </w:r>
      <w:r w:rsidRPr="00FE7AF5">
        <w:rPr>
          <w:rFonts w:ascii="Verdana" w:eastAsia="Times New Roman" w:hAnsi="Verdana" w:cs="Times New Roman"/>
          <w:color w:val="222222"/>
          <w:lang w:val="es-ES" w:eastAsia="es-ES"/>
        </w:rPr>
        <w:t>Busquen</w:t>
      </w:r>
      <w:r>
        <w:rPr>
          <w:rFonts w:ascii="Verdana" w:eastAsia="Times New Roman" w:hAnsi="Verdana" w:cs="Times New Roman"/>
          <w:color w:val="222222"/>
          <w:lang w:val="es-ES" w:eastAsia="es-ES"/>
        </w:rPr>
        <w:t xml:space="preserve"> el número atómico del carbono</w:t>
      </w:r>
      <w:r w:rsidRPr="00FE7AF5">
        <w:rPr>
          <w:rFonts w:ascii="Verdana" w:eastAsia="Times New Roman" w:hAnsi="Verdana" w:cs="Times New Roman"/>
          <w:color w:val="222222"/>
          <w:lang w:val="es-ES" w:eastAsia="es-ES"/>
        </w:rPr>
        <w:t xml:space="preserve"> en la tabla periódica</w:t>
      </w:r>
      <w:r>
        <w:rPr>
          <w:rFonts w:ascii="Verdana" w:eastAsia="Times New Roman" w:hAnsi="Verdana" w:cs="Times New Roman"/>
          <w:color w:val="222222"/>
          <w:lang w:val="es-ES" w:eastAsia="es-ES"/>
        </w:rPr>
        <w:t>.</w:t>
      </w:r>
    </w:p>
    <w:p w:rsidR="000B4164" w:rsidRPr="00FE7AF5" w:rsidRDefault="000B4164" w:rsidP="000B4164">
      <w:pPr>
        <w:pStyle w:val="Prrafodelista"/>
        <w:numPr>
          <w:ilvl w:val="0"/>
          <w:numId w:val="31"/>
        </w:numPr>
      </w:pPr>
      <w:r w:rsidRPr="00FE7AF5">
        <w:rPr>
          <w:rFonts w:ascii="Verdana" w:eastAsia="Times New Roman" w:hAnsi="Verdana" w:cs="Times New Roman"/>
          <w:b/>
          <w:bCs/>
          <w:color w:val="222222"/>
          <w:lang w:val="es-ES" w:eastAsia="es-ES"/>
        </w:rPr>
        <w:t> </w:t>
      </w:r>
      <w:r>
        <w:rPr>
          <w:rFonts w:ascii="Verdana" w:eastAsia="Times New Roman" w:hAnsi="Verdana" w:cs="Times New Roman"/>
          <w:color w:val="222222"/>
          <w:lang w:val="es-ES" w:eastAsia="es-ES"/>
        </w:rPr>
        <w:t>Determinen</w:t>
      </w:r>
      <w:r w:rsidRPr="00FE7AF5">
        <w:rPr>
          <w:rFonts w:ascii="Verdana" w:eastAsia="Times New Roman" w:hAnsi="Verdana" w:cs="Times New Roman"/>
          <w:color w:val="222222"/>
          <w:lang w:val="es-ES" w:eastAsia="es-ES"/>
        </w:rPr>
        <w:t xml:space="preserve"> el número de protones y electrones en un átomo de dicho elemento.</w:t>
      </w:r>
    </w:p>
    <w:p w:rsidR="000B4164" w:rsidRPr="00FE7AF5" w:rsidRDefault="000B4164" w:rsidP="000B4164">
      <w:pPr>
        <w:pStyle w:val="Prrafodelista"/>
        <w:numPr>
          <w:ilvl w:val="0"/>
          <w:numId w:val="31"/>
        </w:numPr>
      </w:pPr>
      <w:r w:rsidRPr="00FE7AF5">
        <w:rPr>
          <w:rFonts w:ascii="Verdana" w:eastAsia="Times New Roman" w:hAnsi="Verdana" w:cs="Times New Roman"/>
          <w:color w:val="222222"/>
          <w:lang w:val="es-ES" w:eastAsia="es-ES"/>
        </w:rPr>
        <w:t> Escriban la configuración electrónica  y deduzcan cuántos electrones necesita este elemento para completar el octeto (regla de Lewis).</w:t>
      </w:r>
    </w:p>
    <w:p w:rsidR="000B4164" w:rsidRPr="00FE7AF5" w:rsidRDefault="000B4164" w:rsidP="000B4164">
      <w:pPr>
        <w:spacing w:after="120" w:line="360" w:lineRule="atLeast"/>
        <w:ind w:left="80"/>
        <w:rPr>
          <w:rFonts w:ascii="Verdana" w:eastAsia="Times New Roman" w:hAnsi="Verdana" w:cs="Times New Roman"/>
          <w:color w:val="222222"/>
          <w:lang w:val="es-ES" w:eastAsia="es-ES"/>
        </w:rPr>
      </w:pPr>
      <w:r w:rsidRPr="00FE7AF5">
        <w:rPr>
          <w:rFonts w:ascii="Verdana" w:eastAsia="Times New Roman" w:hAnsi="Verdana" w:cs="Times New Roman"/>
          <w:color w:val="222222"/>
          <w:lang w:val="es-ES" w:eastAsia="es-ES"/>
        </w:rPr>
        <w:t>Luego de realizar la </w:t>
      </w:r>
      <w:r w:rsidRPr="00FE7AF5">
        <w:rPr>
          <w:rFonts w:ascii="Verdana" w:eastAsia="Times New Roman" w:hAnsi="Verdana" w:cs="Times New Roman"/>
          <w:b/>
          <w:bCs/>
          <w:color w:val="222222"/>
          <w:lang w:val="es-ES" w:eastAsia="es-ES"/>
        </w:rPr>
        <w:t>actividad</w:t>
      </w:r>
      <w:r>
        <w:rPr>
          <w:rFonts w:ascii="Verdana" w:eastAsia="Times New Roman" w:hAnsi="Verdana" w:cs="Times New Roman"/>
          <w:b/>
          <w:bCs/>
          <w:color w:val="222222"/>
          <w:lang w:val="es-ES" w:eastAsia="es-ES"/>
        </w:rPr>
        <w:t xml:space="preserve"> 1</w:t>
      </w:r>
      <w:r w:rsidRPr="00FE7AF5">
        <w:rPr>
          <w:rFonts w:ascii="Verdana" w:eastAsia="Times New Roman" w:hAnsi="Verdana" w:cs="Times New Roman"/>
          <w:color w:val="222222"/>
          <w:lang w:val="es-ES" w:eastAsia="es-ES"/>
        </w:rPr>
        <w:t>, es posible ver que el carbono puede formar cuatro enlaces covalentes</w:t>
      </w:r>
      <w:r>
        <w:rPr>
          <w:rFonts w:ascii="Verdana" w:eastAsia="Times New Roman" w:hAnsi="Verdana" w:cs="Times New Roman"/>
          <w:color w:val="222222"/>
          <w:lang w:val="es-ES" w:eastAsia="es-ES"/>
        </w:rPr>
        <w:t>,</w:t>
      </w:r>
      <w:r w:rsidRPr="00FE7AF5">
        <w:rPr>
          <w:rFonts w:ascii="Verdana" w:eastAsia="Times New Roman" w:hAnsi="Verdana" w:cs="Times New Roman"/>
          <w:color w:val="222222"/>
          <w:lang w:val="es-ES" w:eastAsia="es-ES"/>
        </w:rPr>
        <w:t xml:space="preserve"> para completar su último nivel energético. Estos enlaces pueden ser de tres tipos:</w:t>
      </w:r>
    </w:p>
    <w:p w:rsidR="000B4164" w:rsidRDefault="000B4164" w:rsidP="000B4164">
      <w:pPr>
        <w:spacing w:after="0" w:line="240" w:lineRule="auto"/>
        <w:rPr>
          <w:rFonts w:ascii="Verdana" w:eastAsia="Times New Roman" w:hAnsi="Verdana" w:cs="Times New Roman"/>
          <w:color w:val="222222"/>
          <w:shd w:val="clear" w:color="auto" w:fill="FFFFFF"/>
          <w:lang w:val="es-ES" w:eastAsia="es-ES"/>
        </w:rPr>
      </w:pPr>
      <w:r w:rsidRPr="00FE7AF5">
        <w:rPr>
          <w:rFonts w:ascii="Verdana" w:eastAsia="Times New Roman" w:hAnsi="Verdana" w:cs="Times New Roman"/>
          <w:color w:val="222222"/>
          <w:shd w:val="clear" w:color="auto" w:fill="FFFFFF"/>
          <w:lang w:val="es-ES" w:eastAsia="es-ES"/>
        </w:rPr>
        <w:t>            </w:t>
      </w:r>
      <w:r w:rsidRPr="00FE7AF5">
        <w:rPr>
          <w:rFonts w:ascii="Verdana" w:eastAsia="Times New Roman" w:hAnsi="Verdana" w:cs="Times New Roman"/>
          <w:color w:val="333333"/>
          <w:lang w:val="es-ES" w:eastAsia="es-ES"/>
        </w:rPr>
        <w:t>• </w:t>
      </w:r>
      <w:r w:rsidRPr="00FE7AF5">
        <w:rPr>
          <w:rFonts w:ascii="Verdana" w:eastAsia="Times New Roman" w:hAnsi="Verdana" w:cs="Times New Roman"/>
          <w:color w:val="222222"/>
          <w:shd w:val="clear" w:color="auto" w:fill="FFFFFF"/>
          <w:lang w:val="es-ES" w:eastAsia="es-ES"/>
        </w:rPr>
        <w:t>enlaces covalentes simples (comparten un solo par de electrones entre los átomos),</w:t>
      </w:r>
      <w:r w:rsidRPr="00FE7AF5">
        <w:rPr>
          <w:rFonts w:ascii="Verdana" w:eastAsia="Times New Roman" w:hAnsi="Verdana" w:cs="Times New Roman"/>
          <w:color w:val="222222"/>
          <w:lang w:val="es-ES" w:eastAsia="es-ES"/>
        </w:rPr>
        <w:br/>
      </w:r>
      <w:r w:rsidRPr="00FE7AF5">
        <w:rPr>
          <w:rFonts w:ascii="Verdana" w:eastAsia="Times New Roman" w:hAnsi="Verdana" w:cs="Times New Roman"/>
          <w:color w:val="222222"/>
          <w:shd w:val="clear" w:color="auto" w:fill="FFFFFF"/>
          <w:lang w:val="es-ES" w:eastAsia="es-ES"/>
        </w:rPr>
        <w:t>            </w:t>
      </w:r>
      <w:r w:rsidRPr="00FE7AF5">
        <w:rPr>
          <w:rFonts w:ascii="Verdana" w:eastAsia="Times New Roman" w:hAnsi="Verdana" w:cs="Times New Roman"/>
          <w:color w:val="333333"/>
          <w:lang w:val="es-ES" w:eastAsia="es-ES"/>
        </w:rPr>
        <w:t>• </w:t>
      </w:r>
      <w:r w:rsidRPr="00FE7AF5">
        <w:rPr>
          <w:rFonts w:ascii="Verdana" w:eastAsia="Times New Roman" w:hAnsi="Verdana" w:cs="Times New Roman"/>
          <w:color w:val="222222"/>
          <w:shd w:val="clear" w:color="auto" w:fill="FFFFFF"/>
          <w:lang w:val="es-ES" w:eastAsia="es-ES"/>
        </w:rPr>
        <w:t>enlaces covalentes dobles (comparten dos pares de electrones),</w:t>
      </w:r>
      <w:r w:rsidRPr="00FE7AF5">
        <w:rPr>
          <w:rFonts w:ascii="Verdana" w:eastAsia="Times New Roman" w:hAnsi="Verdana" w:cs="Times New Roman"/>
          <w:color w:val="222222"/>
          <w:lang w:val="es-ES" w:eastAsia="es-ES"/>
        </w:rPr>
        <w:br/>
      </w:r>
      <w:r w:rsidRPr="00FE7AF5">
        <w:rPr>
          <w:rFonts w:ascii="Verdana" w:eastAsia="Times New Roman" w:hAnsi="Verdana" w:cs="Times New Roman"/>
          <w:color w:val="222222"/>
          <w:shd w:val="clear" w:color="auto" w:fill="FFFFFF"/>
          <w:lang w:val="es-ES" w:eastAsia="es-ES"/>
        </w:rPr>
        <w:t>            </w:t>
      </w:r>
      <w:r w:rsidRPr="00FE7AF5">
        <w:rPr>
          <w:rFonts w:ascii="Verdana" w:eastAsia="Times New Roman" w:hAnsi="Verdana" w:cs="Times New Roman"/>
          <w:color w:val="333333"/>
          <w:lang w:val="es-ES" w:eastAsia="es-ES"/>
        </w:rPr>
        <w:t>• </w:t>
      </w:r>
      <w:r w:rsidRPr="00FE7AF5">
        <w:rPr>
          <w:rFonts w:ascii="Verdana" w:eastAsia="Times New Roman" w:hAnsi="Verdana" w:cs="Times New Roman"/>
          <w:color w:val="222222"/>
          <w:shd w:val="clear" w:color="auto" w:fill="FFFFFF"/>
          <w:lang w:val="es-ES" w:eastAsia="es-ES"/>
        </w:rPr>
        <w:t>enlaces covalentes triples (comparten tres pares de electrones).</w:t>
      </w:r>
    </w:p>
    <w:p w:rsidR="000B4164" w:rsidRPr="00FE7AF5" w:rsidRDefault="000B4164" w:rsidP="000B4164">
      <w:pPr>
        <w:spacing w:after="0" w:line="240" w:lineRule="auto"/>
        <w:rPr>
          <w:rFonts w:ascii="Times New Roman" w:eastAsia="Times New Roman" w:hAnsi="Times New Roman" w:cs="Times New Roman"/>
          <w:lang w:val="es-ES" w:eastAsia="es-ES"/>
        </w:rPr>
      </w:pPr>
      <w:r w:rsidRPr="00B9549E">
        <w:rPr>
          <w:rFonts w:ascii="Verdana" w:eastAsia="Times New Roman" w:hAnsi="Verdana" w:cs="Times New Roman"/>
          <w:b/>
          <w:color w:val="222222"/>
          <w:shd w:val="clear" w:color="auto" w:fill="FFFFFF"/>
          <w:lang w:val="es-ES" w:eastAsia="es-ES"/>
        </w:rPr>
        <w:t>A</w:t>
      </w:r>
      <w:r w:rsidRPr="006B79AA">
        <w:rPr>
          <w:rFonts w:ascii="Verdana" w:eastAsia="Times New Roman" w:hAnsi="Verdana" w:cs="Times New Roman"/>
          <w:b/>
          <w:color w:val="222222"/>
          <w:shd w:val="clear" w:color="auto" w:fill="FFFFFF"/>
          <w:lang w:val="es-ES" w:eastAsia="es-ES"/>
        </w:rPr>
        <w:t xml:space="preserve">ctividad </w:t>
      </w:r>
      <w:r>
        <w:rPr>
          <w:rFonts w:ascii="Verdana" w:eastAsia="Times New Roman" w:hAnsi="Verdana" w:cs="Times New Roman"/>
          <w:b/>
          <w:color w:val="222222"/>
          <w:shd w:val="clear" w:color="auto" w:fill="FFFFFF"/>
          <w:lang w:val="es-ES" w:eastAsia="es-ES"/>
        </w:rPr>
        <w:t>N° 2:</w:t>
      </w:r>
    </w:p>
    <w:p w:rsidR="000B4164" w:rsidRPr="00FE7AF5" w:rsidRDefault="000B4164" w:rsidP="000B4164">
      <w:pPr>
        <w:pStyle w:val="Prrafodelista"/>
        <w:numPr>
          <w:ilvl w:val="0"/>
          <w:numId w:val="17"/>
        </w:numPr>
        <w:spacing w:after="120" w:line="360" w:lineRule="atLeast"/>
        <w:rPr>
          <w:rFonts w:ascii="Verdana" w:eastAsia="Times New Roman" w:hAnsi="Verdana" w:cs="Times New Roman"/>
          <w:color w:val="222222"/>
          <w:lang w:val="es-ES" w:eastAsia="es-ES"/>
        </w:rPr>
      </w:pPr>
      <w:r>
        <w:rPr>
          <w:rFonts w:ascii="Verdana" w:eastAsia="Times New Roman" w:hAnsi="Verdana" w:cs="Times New Roman"/>
          <w:color w:val="222222"/>
          <w:lang w:val="es-ES" w:eastAsia="es-ES"/>
        </w:rPr>
        <w:t>Dibujen las estructuras</w:t>
      </w:r>
      <w:r w:rsidRPr="00FE7AF5">
        <w:rPr>
          <w:rFonts w:ascii="Verdana" w:eastAsia="Times New Roman" w:hAnsi="Verdana" w:cs="Times New Roman"/>
          <w:color w:val="222222"/>
          <w:lang w:val="es-ES" w:eastAsia="es-ES"/>
        </w:rPr>
        <w:t xml:space="preserve"> de Lewis de las siguientes moléculas</w:t>
      </w:r>
      <w:r>
        <w:rPr>
          <w:rFonts w:ascii="Verdana" w:eastAsia="Times New Roman" w:hAnsi="Verdana" w:cs="Times New Roman"/>
          <w:color w:val="222222"/>
          <w:lang w:val="es-ES" w:eastAsia="es-ES"/>
        </w:rPr>
        <w:t xml:space="preserve"> orgánicas:</w:t>
      </w:r>
    </w:p>
    <w:p w:rsidR="000B4164" w:rsidRDefault="000B4164" w:rsidP="000B4164">
      <w:pPr>
        <w:pStyle w:val="Prrafodelista"/>
        <w:rPr>
          <w:rFonts w:ascii="Verdana" w:eastAsia="Times New Roman" w:hAnsi="Verdana" w:cs="Times New Roman"/>
          <w:color w:val="222222"/>
          <w:vertAlign w:val="subscript"/>
          <w:lang w:val="es-ES" w:eastAsia="es-ES"/>
        </w:rPr>
      </w:pPr>
      <w:r w:rsidRPr="00FE7AF5">
        <w:rPr>
          <w:rFonts w:ascii="Verdana" w:eastAsia="Times New Roman" w:hAnsi="Verdana" w:cs="Times New Roman"/>
          <w:color w:val="222222"/>
          <w:shd w:val="clear" w:color="auto" w:fill="FFFFFF"/>
          <w:lang w:val="es-ES" w:eastAsia="es-ES"/>
        </w:rPr>
        <w:t>            </w:t>
      </w:r>
      <w:r w:rsidRPr="00FE7AF5">
        <w:rPr>
          <w:rFonts w:ascii="Verdana" w:eastAsia="Times New Roman" w:hAnsi="Verdana" w:cs="Times New Roman"/>
          <w:color w:val="333333"/>
          <w:lang w:val="es-ES" w:eastAsia="es-ES"/>
        </w:rPr>
        <w:t>•</w:t>
      </w:r>
      <w:r w:rsidRPr="00FE7AF5">
        <w:rPr>
          <w:rFonts w:ascii="Verdana" w:eastAsia="Times New Roman" w:hAnsi="Verdana" w:cs="Times New Roman"/>
          <w:color w:val="222222"/>
          <w:shd w:val="clear" w:color="auto" w:fill="FFFFFF"/>
          <w:lang w:val="es-ES" w:eastAsia="es-ES"/>
        </w:rPr>
        <w:t> C</w:t>
      </w:r>
      <w:r w:rsidRPr="00FE7AF5">
        <w:rPr>
          <w:rFonts w:ascii="Verdana" w:eastAsia="Times New Roman" w:hAnsi="Verdana" w:cs="Times New Roman"/>
          <w:color w:val="222222"/>
          <w:vertAlign w:val="subscript"/>
          <w:lang w:val="es-ES" w:eastAsia="es-ES"/>
        </w:rPr>
        <w:t>2</w:t>
      </w:r>
      <w:r w:rsidRPr="00FE7AF5">
        <w:rPr>
          <w:rFonts w:ascii="Verdana" w:eastAsia="Times New Roman" w:hAnsi="Verdana" w:cs="Times New Roman"/>
          <w:color w:val="222222"/>
          <w:shd w:val="clear" w:color="auto" w:fill="FFFFFF"/>
          <w:lang w:val="es-ES" w:eastAsia="es-ES"/>
        </w:rPr>
        <w:t>H</w:t>
      </w:r>
      <w:r w:rsidRPr="00FE7AF5">
        <w:rPr>
          <w:rFonts w:ascii="Verdana" w:eastAsia="Times New Roman" w:hAnsi="Verdana" w:cs="Times New Roman"/>
          <w:color w:val="222222"/>
          <w:vertAlign w:val="subscript"/>
          <w:lang w:val="es-ES" w:eastAsia="es-ES"/>
        </w:rPr>
        <w:t>6</w:t>
      </w:r>
      <w:r w:rsidRPr="00FE7AF5">
        <w:rPr>
          <w:rFonts w:ascii="Verdana" w:eastAsia="Times New Roman" w:hAnsi="Verdana" w:cs="Times New Roman"/>
          <w:color w:val="222222"/>
          <w:lang w:val="es-ES" w:eastAsia="es-ES"/>
        </w:rPr>
        <w:br/>
      </w:r>
      <w:r w:rsidRPr="00FE7AF5">
        <w:rPr>
          <w:rFonts w:ascii="Verdana" w:eastAsia="Times New Roman" w:hAnsi="Verdana" w:cs="Times New Roman"/>
          <w:color w:val="222222"/>
          <w:shd w:val="clear" w:color="auto" w:fill="FFFFFF"/>
          <w:lang w:val="es-ES" w:eastAsia="es-ES"/>
        </w:rPr>
        <w:t>            </w:t>
      </w:r>
      <w:r w:rsidRPr="00FE7AF5">
        <w:rPr>
          <w:rFonts w:ascii="Verdana" w:eastAsia="Times New Roman" w:hAnsi="Verdana" w:cs="Times New Roman"/>
          <w:color w:val="333333"/>
          <w:lang w:val="es-ES" w:eastAsia="es-ES"/>
        </w:rPr>
        <w:t>• </w:t>
      </w:r>
      <w:r w:rsidRPr="00FE7AF5">
        <w:rPr>
          <w:rFonts w:ascii="Verdana" w:eastAsia="Times New Roman" w:hAnsi="Verdana" w:cs="Times New Roman"/>
          <w:color w:val="222222"/>
          <w:shd w:val="clear" w:color="auto" w:fill="FFFFFF"/>
          <w:lang w:val="es-ES" w:eastAsia="es-ES"/>
        </w:rPr>
        <w:t>C</w:t>
      </w:r>
      <w:r w:rsidRPr="00FE7AF5">
        <w:rPr>
          <w:rFonts w:ascii="Verdana" w:eastAsia="Times New Roman" w:hAnsi="Verdana" w:cs="Times New Roman"/>
          <w:color w:val="222222"/>
          <w:vertAlign w:val="subscript"/>
          <w:lang w:val="es-ES" w:eastAsia="es-ES"/>
        </w:rPr>
        <w:t>2</w:t>
      </w:r>
      <w:r w:rsidRPr="00FE7AF5">
        <w:rPr>
          <w:rFonts w:ascii="Verdana" w:eastAsia="Times New Roman" w:hAnsi="Verdana" w:cs="Times New Roman"/>
          <w:color w:val="222222"/>
          <w:shd w:val="clear" w:color="auto" w:fill="FFFFFF"/>
          <w:lang w:val="es-ES" w:eastAsia="es-ES"/>
        </w:rPr>
        <w:t>H</w:t>
      </w:r>
      <w:r w:rsidRPr="00FE7AF5">
        <w:rPr>
          <w:rFonts w:ascii="Verdana" w:eastAsia="Times New Roman" w:hAnsi="Verdana" w:cs="Times New Roman"/>
          <w:color w:val="222222"/>
          <w:vertAlign w:val="subscript"/>
          <w:lang w:val="es-ES" w:eastAsia="es-ES"/>
        </w:rPr>
        <w:t>4</w:t>
      </w:r>
      <w:r w:rsidRPr="00FE7AF5">
        <w:rPr>
          <w:rFonts w:ascii="Verdana" w:eastAsia="Times New Roman" w:hAnsi="Verdana" w:cs="Times New Roman"/>
          <w:color w:val="222222"/>
          <w:lang w:val="es-ES" w:eastAsia="es-ES"/>
        </w:rPr>
        <w:br/>
      </w:r>
      <w:r w:rsidRPr="00FE7AF5">
        <w:rPr>
          <w:rFonts w:ascii="Verdana" w:eastAsia="Times New Roman" w:hAnsi="Verdana" w:cs="Times New Roman"/>
          <w:color w:val="222222"/>
          <w:shd w:val="clear" w:color="auto" w:fill="FFFFFF"/>
          <w:lang w:val="es-ES" w:eastAsia="es-ES"/>
        </w:rPr>
        <w:t>            </w:t>
      </w:r>
      <w:r w:rsidRPr="00FE7AF5">
        <w:rPr>
          <w:rFonts w:ascii="Verdana" w:eastAsia="Times New Roman" w:hAnsi="Verdana" w:cs="Times New Roman"/>
          <w:color w:val="333333"/>
          <w:lang w:val="es-ES" w:eastAsia="es-ES"/>
        </w:rPr>
        <w:t>• </w:t>
      </w:r>
      <w:r w:rsidRPr="00FE7AF5">
        <w:rPr>
          <w:rFonts w:ascii="Verdana" w:eastAsia="Times New Roman" w:hAnsi="Verdana" w:cs="Times New Roman"/>
          <w:color w:val="222222"/>
          <w:shd w:val="clear" w:color="auto" w:fill="FFFFFF"/>
          <w:lang w:val="es-ES" w:eastAsia="es-ES"/>
        </w:rPr>
        <w:t>C</w:t>
      </w:r>
      <w:r w:rsidRPr="00FE7AF5">
        <w:rPr>
          <w:rFonts w:ascii="Verdana" w:eastAsia="Times New Roman" w:hAnsi="Verdana" w:cs="Times New Roman"/>
          <w:color w:val="222222"/>
          <w:vertAlign w:val="subscript"/>
          <w:lang w:val="es-ES" w:eastAsia="es-ES"/>
        </w:rPr>
        <w:t>2</w:t>
      </w:r>
      <w:r w:rsidRPr="00FE7AF5">
        <w:rPr>
          <w:rFonts w:ascii="Verdana" w:eastAsia="Times New Roman" w:hAnsi="Verdana" w:cs="Times New Roman"/>
          <w:color w:val="222222"/>
          <w:shd w:val="clear" w:color="auto" w:fill="FFFFFF"/>
          <w:lang w:val="es-ES" w:eastAsia="es-ES"/>
        </w:rPr>
        <w:t>H</w:t>
      </w:r>
      <w:r w:rsidRPr="00FE7AF5">
        <w:rPr>
          <w:rFonts w:ascii="Verdana" w:eastAsia="Times New Roman" w:hAnsi="Verdana" w:cs="Times New Roman"/>
          <w:color w:val="222222"/>
          <w:vertAlign w:val="subscript"/>
          <w:lang w:val="es-ES" w:eastAsia="es-ES"/>
        </w:rPr>
        <w:t>2</w:t>
      </w:r>
    </w:p>
    <w:p w:rsidR="000B4164" w:rsidRDefault="000B4164" w:rsidP="000B4164">
      <w:pPr>
        <w:pStyle w:val="Prrafodelista"/>
      </w:pPr>
    </w:p>
    <w:p w:rsidR="000B4164" w:rsidRPr="006D148B" w:rsidRDefault="000B4164" w:rsidP="000B4164">
      <w:pPr>
        <w:pStyle w:val="Prrafodelista"/>
        <w:numPr>
          <w:ilvl w:val="0"/>
          <w:numId w:val="17"/>
        </w:numPr>
        <w:rPr>
          <w:rFonts w:ascii="Verdana" w:hAnsi="Verdana"/>
        </w:rPr>
      </w:pPr>
      <w:r w:rsidRPr="00B9549E">
        <w:rPr>
          <w:rFonts w:ascii="Verdana" w:hAnsi="Verdana"/>
        </w:rPr>
        <w:t>Como material de lectura que les puede ayudar a entender mejor el tema, adjunto link de “10 características del enlace covalente”.</w:t>
      </w:r>
      <w:r>
        <w:rPr>
          <w:rFonts w:ascii="Verdana" w:hAnsi="Verdana"/>
        </w:rPr>
        <w:t xml:space="preserve"> </w:t>
      </w:r>
      <w:hyperlink r:id="rId6" w:history="1">
        <w:r>
          <w:rPr>
            <w:rStyle w:val="Hipervnculo"/>
          </w:rPr>
          <w:t>https://www.caracteristicas.co/enlace-covalente/</w:t>
        </w:r>
      </w:hyperlink>
    </w:p>
    <w:p w:rsidR="000B4164" w:rsidRDefault="000B4164" w:rsidP="000B4164">
      <w:pPr>
        <w:tabs>
          <w:tab w:val="left" w:pos="1212"/>
        </w:tabs>
        <w:rPr>
          <w:b/>
          <w:sz w:val="28"/>
          <w:szCs w:val="28"/>
        </w:rPr>
      </w:pPr>
      <w:r w:rsidRPr="006D148B">
        <w:rPr>
          <w:b/>
          <w:sz w:val="28"/>
          <w:szCs w:val="28"/>
        </w:rPr>
        <w:t>Actividad N° 3</w:t>
      </w:r>
      <w:r>
        <w:rPr>
          <w:b/>
          <w:sz w:val="28"/>
          <w:szCs w:val="28"/>
        </w:rPr>
        <w:t>:</w:t>
      </w:r>
    </w:p>
    <w:p w:rsidR="000B4164" w:rsidRDefault="000B4164" w:rsidP="000B4164">
      <w:pPr>
        <w:pStyle w:val="Prrafodelista"/>
        <w:numPr>
          <w:ilvl w:val="0"/>
          <w:numId w:val="17"/>
        </w:numPr>
        <w:tabs>
          <w:tab w:val="left" w:pos="1212"/>
        </w:tabs>
      </w:pPr>
      <w:r>
        <w:t xml:space="preserve">Deberán realizar la devolución de la tarea por el aula virtual </w:t>
      </w:r>
      <w:proofErr w:type="spellStart"/>
      <w:r>
        <w:t>classroom</w:t>
      </w:r>
      <w:proofErr w:type="spellEnd"/>
      <w:r>
        <w:t>.</w:t>
      </w:r>
    </w:p>
    <w:p w:rsidR="000B4164" w:rsidRDefault="000B4164" w:rsidP="000B4164">
      <w:pPr>
        <w:pStyle w:val="Prrafodelista"/>
        <w:numPr>
          <w:ilvl w:val="0"/>
          <w:numId w:val="17"/>
        </w:numPr>
        <w:tabs>
          <w:tab w:val="left" w:pos="1212"/>
        </w:tabs>
      </w:pPr>
      <w:r>
        <w:t>Esta es de carácter individual</w:t>
      </w:r>
    </w:p>
    <w:p w:rsidR="000B4164" w:rsidRPr="006D148B" w:rsidRDefault="000B4164" w:rsidP="000B4164">
      <w:pPr>
        <w:pStyle w:val="Prrafodelista"/>
        <w:numPr>
          <w:ilvl w:val="0"/>
          <w:numId w:val="17"/>
        </w:numPr>
        <w:tabs>
          <w:tab w:val="left" w:pos="1212"/>
        </w:tabs>
      </w:pPr>
      <w:r>
        <w:t>Fecha de presentación Viernes 27 de Marzo.</w:t>
      </w:r>
    </w:p>
    <w:p w:rsidR="000B4164" w:rsidRDefault="000B4164" w:rsidP="000B4164">
      <w:pPr>
        <w:tabs>
          <w:tab w:val="left" w:pos="1212"/>
        </w:tabs>
        <w:rPr>
          <w:u w:val="single"/>
        </w:rPr>
      </w:pPr>
    </w:p>
    <w:p w:rsidR="00D66131" w:rsidRDefault="00D66131" w:rsidP="00D66131">
      <w:pPr>
        <w:tabs>
          <w:tab w:val="left" w:pos="1130"/>
        </w:tabs>
        <w:rPr>
          <w:rFonts w:cstheme="minorHAnsi"/>
          <w:u w:val="single"/>
        </w:rPr>
      </w:pPr>
    </w:p>
    <w:p w:rsidR="00903967" w:rsidRPr="00D66131" w:rsidRDefault="00903967" w:rsidP="00D66131">
      <w:pPr>
        <w:ind w:firstLine="708"/>
      </w:pPr>
    </w:p>
    <w:sectPr w:rsidR="00903967" w:rsidRPr="00D66131" w:rsidSect="009E67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44B6"/>
      </v:shape>
    </w:pict>
  </w:numPicBullet>
  <w:abstractNum w:abstractNumId="0">
    <w:nsid w:val="0071116A"/>
    <w:multiLevelType w:val="hybridMultilevel"/>
    <w:tmpl w:val="1324CCA2"/>
    <w:lvl w:ilvl="0" w:tplc="3DD0E544">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A2E46A3"/>
    <w:multiLevelType w:val="hybridMultilevel"/>
    <w:tmpl w:val="42681EE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682DD0"/>
    <w:multiLevelType w:val="hybridMultilevel"/>
    <w:tmpl w:val="2278AC8A"/>
    <w:lvl w:ilvl="0" w:tplc="64EABD84">
      <w:start w:val="1"/>
      <w:numFmt w:val="decimal"/>
      <w:lvlText w:val="%1)"/>
      <w:lvlJc w:val="left"/>
      <w:pPr>
        <w:ind w:left="720" w:hanging="360"/>
      </w:pPr>
      <w:rPr>
        <w:rFonts w:cstheme="minorHAnsi"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28163B"/>
    <w:multiLevelType w:val="hybridMultilevel"/>
    <w:tmpl w:val="BA26E66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AA2B0B"/>
    <w:multiLevelType w:val="hybridMultilevel"/>
    <w:tmpl w:val="EAF41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012CEC"/>
    <w:multiLevelType w:val="hybridMultilevel"/>
    <w:tmpl w:val="2EF6E4B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E838BE"/>
    <w:multiLevelType w:val="hybridMultilevel"/>
    <w:tmpl w:val="23F60CC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9E47C4"/>
    <w:multiLevelType w:val="hybridMultilevel"/>
    <w:tmpl w:val="E9A29132"/>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8">
    <w:nsid w:val="290E3E6C"/>
    <w:multiLevelType w:val="hybridMultilevel"/>
    <w:tmpl w:val="A9FE1336"/>
    <w:lvl w:ilvl="0" w:tplc="3C504162">
      <w:start w:val="1"/>
      <w:numFmt w:val="lowerLetter"/>
      <w:lvlText w:val="%1)"/>
      <w:lvlJc w:val="left"/>
      <w:pPr>
        <w:ind w:left="1800" w:hanging="360"/>
      </w:pPr>
      <w:rPr>
        <w:rFonts w:asciiTheme="minorHAnsi" w:eastAsiaTheme="minorHAnsi" w:hAnsiTheme="minorHAnsi" w:cstheme="minorBidi"/>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2CD47EC9"/>
    <w:multiLevelType w:val="hybridMultilevel"/>
    <w:tmpl w:val="76F2B030"/>
    <w:lvl w:ilvl="0" w:tplc="3418FCB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D7A6A99"/>
    <w:multiLevelType w:val="hybridMultilevel"/>
    <w:tmpl w:val="370C4F94"/>
    <w:lvl w:ilvl="0" w:tplc="57AA9C92">
      <w:start w:val="1"/>
      <w:numFmt w:val="lowerLetter"/>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2FA03C13"/>
    <w:multiLevelType w:val="hybridMultilevel"/>
    <w:tmpl w:val="A120E464"/>
    <w:lvl w:ilvl="0" w:tplc="CC264D8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30B95F0A"/>
    <w:multiLevelType w:val="hybridMultilevel"/>
    <w:tmpl w:val="96B2BA6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634904"/>
    <w:multiLevelType w:val="hybridMultilevel"/>
    <w:tmpl w:val="AADAE9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4942E8"/>
    <w:multiLevelType w:val="hybridMultilevel"/>
    <w:tmpl w:val="16B44C8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BF18D7"/>
    <w:multiLevelType w:val="hybridMultilevel"/>
    <w:tmpl w:val="01B4C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1E6550"/>
    <w:multiLevelType w:val="hybridMultilevel"/>
    <w:tmpl w:val="EF6A73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6E2986"/>
    <w:multiLevelType w:val="hybridMultilevel"/>
    <w:tmpl w:val="D43A4F8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D77162D"/>
    <w:multiLevelType w:val="hybridMultilevel"/>
    <w:tmpl w:val="C0645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03F46D2"/>
    <w:multiLevelType w:val="hybridMultilevel"/>
    <w:tmpl w:val="C1D6CBC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3C159FA"/>
    <w:multiLevelType w:val="hybridMultilevel"/>
    <w:tmpl w:val="B38A5C96"/>
    <w:lvl w:ilvl="0" w:tplc="1DD4A44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56357521"/>
    <w:multiLevelType w:val="hybridMultilevel"/>
    <w:tmpl w:val="049AECCE"/>
    <w:lvl w:ilvl="0" w:tplc="DDB0312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5A1113FA"/>
    <w:multiLevelType w:val="hybridMultilevel"/>
    <w:tmpl w:val="7BB69AA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E98473C"/>
    <w:multiLevelType w:val="hybridMultilevel"/>
    <w:tmpl w:val="AC9EDDDA"/>
    <w:lvl w:ilvl="0" w:tplc="AF54BD6E">
      <w:start w:val="1"/>
      <w:numFmt w:val="low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196147D"/>
    <w:multiLevelType w:val="hybridMultilevel"/>
    <w:tmpl w:val="643A5B7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A944DA"/>
    <w:multiLevelType w:val="hybridMultilevel"/>
    <w:tmpl w:val="2700B48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26D198B"/>
    <w:multiLevelType w:val="hybridMultilevel"/>
    <w:tmpl w:val="B454839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3DA49F3"/>
    <w:multiLevelType w:val="hybridMultilevel"/>
    <w:tmpl w:val="8E0036B6"/>
    <w:lvl w:ilvl="0" w:tplc="4E5A61C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73E01D5E"/>
    <w:multiLevelType w:val="hybridMultilevel"/>
    <w:tmpl w:val="5FCC996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41754E"/>
    <w:multiLevelType w:val="hybridMultilevel"/>
    <w:tmpl w:val="03F89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833F43"/>
    <w:multiLevelType w:val="hybridMultilevel"/>
    <w:tmpl w:val="D5DC0FFC"/>
    <w:lvl w:ilvl="0" w:tplc="0C0A0007">
      <w:start w:val="1"/>
      <w:numFmt w:val="bullet"/>
      <w:lvlText w:val=""/>
      <w:lvlPicBulletId w:val="0"/>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2"/>
  </w:num>
  <w:num w:numId="2">
    <w:abstractNumId w:val="20"/>
  </w:num>
  <w:num w:numId="3">
    <w:abstractNumId w:val="9"/>
  </w:num>
  <w:num w:numId="4">
    <w:abstractNumId w:val="2"/>
  </w:num>
  <w:num w:numId="5">
    <w:abstractNumId w:val="22"/>
  </w:num>
  <w:num w:numId="6">
    <w:abstractNumId w:val="26"/>
  </w:num>
  <w:num w:numId="7">
    <w:abstractNumId w:val="5"/>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1"/>
  </w:num>
  <w:num w:numId="14">
    <w:abstractNumId w:val="6"/>
  </w:num>
  <w:num w:numId="15">
    <w:abstractNumId w:val="24"/>
  </w:num>
  <w:num w:numId="16">
    <w:abstractNumId w:val="28"/>
  </w:num>
  <w:num w:numId="17">
    <w:abstractNumId w:val="19"/>
  </w:num>
  <w:num w:numId="18">
    <w:abstractNumId w:val="23"/>
  </w:num>
  <w:num w:numId="19">
    <w:abstractNumId w:val="15"/>
  </w:num>
  <w:num w:numId="20">
    <w:abstractNumId w:val="3"/>
  </w:num>
  <w:num w:numId="21">
    <w:abstractNumId w:val="14"/>
  </w:num>
  <w:num w:numId="22">
    <w:abstractNumId w:val="13"/>
  </w:num>
  <w:num w:numId="23">
    <w:abstractNumId w:val="11"/>
  </w:num>
  <w:num w:numId="24">
    <w:abstractNumId w:val="27"/>
  </w:num>
  <w:num w:numId="25">
    <w:abstractNumId w:val="16"/>
  </w:num>
  <w:num w:numId="26">
    <w:abstractNumId w:val="29"/>
  </w:num>
  <w:num w:numId="27">
    <w:abstractNumId w:val="18"/>
  </w:num>
  <w:num w:numId="28">
    <w:abstractNumId w:val="4"/>
  </w:num>
  <w:num w:numId="29">
    <w:abstractNumId w:val="7"/>
  </w:num>
  <w:num w:numId="30">
    <w:abstractNumId w:val="1"/>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004817"/>
    <w:rsid w:val="00004817"/>
    <w:rsid w:val="00007AAC"/>
    <w:rsid w:val="00046354"/>
    <w:rsid w:val="000B4164"/>
    <w:rsid w:val="00162570"/>
    <w:rsid w:val="00240A5C"/>
    <w:rsid w:val="002649F6"/>
    <w:rsid w:val="002E6926"/>
    <w:rsid w:val="00395D04"/>
    <w:rsid w:val="003B3D60"/>
    <w:rsid w:val="00483904"/>
    <w:rsid w:val="00495B85"/>
    <w:rsid w:val="0055718A"/>
    <w:rsid w:val="005C4CA4"/>
    <w:rsid w:val="006B0D33"/>
    <w:rsid w:val="008172FC"/>
    <w:rsid w:val="0088154E"/>
    <w:rsid w:val="00900883"/>
    <w:rsid w:val="00903967"/>
    <w:rsid w:val="009B37C9"/>
    <w:rsid w:val="009E6722"/>
    <w:rsid w:val="00A5783E"/>
    <w:rsid w:val="00A67D68"/>
    <w:rsid w:val="00AB19E0"/>
    <w:rsid w:val="00AE66F0"/>
    <w:rsid w:val="00BA29E7"/>
    <w:rsid w:val="00C45A8D"/>
    <w:rsid w:val="00C75D62"/>
    <w:rsid w:val="00C82C16"/>
    <w:rsid w:val="00D31F9E"/>
    <w:rsid w:val="00D35B13"/>
    <w:rsid w:val="00D66131"/>
    <w:rsid w:val="00E33D83"/>
    <w:rsid w:val="00E7609E"/>
    <w:rsid w:val="00FB699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17"/>
  </w:style>
  <w:style w:type="paragraph" w:styleId="Ttulo2">
    <w:name w:val="heading 2"/>
    <w:basedOn w:val="Normal"/>
    <w:next w:val="Normal"/>
    <w:link w:val="Ttulo2Car"/>
    <w:uiPriority w:val="9"/>
    <w:unhideWhenUsed/>
    <w:qFormat/>
    <w:rsid w:val="00AB19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817"/>
    <w:pPr>
      <w:ind w:left="720"/>
      <w:contextualSpacing/>
    </w:pPr>
  </w:style>
  <w:style w:type="character" w:styleId="Hipervnculo">
    <w:name w:val="Hyperlink"/>
    <w:basedOn w:val="Fuentedeprrafopredeter"/>
    <w:uiPriority w:val="99"/>
    <w:semiHidden/>
    <w:unhideWhenUsed/>
    <w:rsid w:val="00E33D83"/>
    <w:rPr>
      <w:color w:val="0000FF"/>
      <w:u w:val="single"/>
    </w:rPr>
  </w:style>
  <w:style w:type="table" w:styleId="Tablaconcuadrcula">
    <w:name w:val="Table Grid"/>
    <w:basedOn w:val="Tablanormal"/>
    <w:uiPriority w:val="59"/>
    <w:rsid w:val="00A578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AB19E0"/>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AB19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B19E0"/>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AB1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9E0"/>
    <w:rPr>
      <w:rFonts w:ascii="Tahoma" w:hAnsi="Tahoma" w:cs="Tahoma"/>
      <w:sz w:val="16"/>
      <w:szCs w:val="16"/>
    </w:rPr>
  </w:style>
  <w:style w:type="paragraph" w:styleId="NormalWeb">
    <w:name w:val="Normal (Web)"/>
    <w:basedOn w:val="Normal"/>
    <w:uiPriority w:val="99"/>
    <w:semiHidden/>
    <w:unhideWhenUsed/>
    <w:rsid w:val="00903967"/>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5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acteristicas.co/enlace-covalente/" TargetMode="External"/><Relationship Id="rId5" Type="http://schemas.openxmlformats.org/officeDocument/2006/relationships/hyperlink" Target="http://recursostic.educacion.es/secundaria/edad/4esofisicaquimica/4quincena10/4q10_contenidos_1a.ht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636</Words>
  <Characters>3504</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21</cp:revision>
  <dcterms:created xsi:type="dcterms:W3CDTF">2020-05-09T17:35:00Z</dcterms:created>
  <dcterms:modified xsi:type="dcterms:W3CDTF">2020-05-09T21:57:00Z</dcterms:modified>
</cp:coreProperties>
</file>